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5975C" w14:textId="77777777" w:rsidR="00B971CF" w:rsidRDefault="00911DB9" w:rsidP="00B3723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142568340"/>
      <w:bookmarkStart w:id="1" w:name="_Hlk141089075"/>
      <w:bookmarkStart w:id="2" w:name="_Hlk141273790"/>
      <w:r w:rsidRPr="002E5755">
        <w:rPr>
          <w:rFonts w:ascii="Times New Roman" w:hAnsi="Times New Roman" w:cs="Times New Roman"/>
          <w:b/>
          <w:bCs/>
        </w:rPr>
        <w:t xml:space="preserve">РЕКОМЕНДАЦИИ ПО ПРЕДСТАВЛЕНИЮ РЕЗУЛЬТАТОВ ПРОФЕССИОНАЛЬНОЙ ДЕЯТЕЛЬНОСТИ ДЛЯ ПЕДАГОГИЧЕСКИХ </w:t>
      </w:r>
    </w:p>
    <w:p w14:paraId="20385352" w14:textId="77777777" w:rsidR="00501FE4" w:rsidRDefault="00911DB9" w:rsidP="00B3723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5755">
        <w:rPr>
          <w:rFonts w:ascii="Times New Roman" w:hAnsi="Times New Roman" w:cs="Times New Roman"/>
          <w:b/>
          <w:bCs/>
        </w:rPr>
        <w:t xml:space="preserve">РАБОТНИКОВ ОРГАНИЗАЦИЙ, ОСУЩЕСТВЛЯЮЩИХ ОБРАЗОВАТЕЛЬНУЮ ДЕЯТЕЛЬНОСТЬ НА </w:t>
      </w:r>
      <w:r w:rsidR="00124908" w:rsidRPr="002E5755">
        <w:rPr>
          <w:rFonts w:ascii="Times New Roman" w:hAnsi="Times New Roman" w:cs="Times New Roman"/>
          <w:b/>
          <w:bCs/>
        </w:rPr>
        <w:t>ТЕРРИТОРИИ ИРКУТСКОЙ</w:t>
      </w:r>
    </w:p>
    <w:p w14:paraId="210442CB" w14:textId="6C71F5CE" w:rsidR="00911DB9" w:rsidRPr="002E5755" w:rsidRDefault="00911DB9" w:rsidP="00B3723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5755">
        <w:rPr>
          <w:rFonts w:ascii="Times New Roman" w:hAnsi="Times New Roman" w:cs="Times New Roman"/>
          <w:b/>
          <w:bCs/>
        </w:rPr>
        <w:t xml:space="preserve"> ОБЛАСТИ, ПРИ ПРОВЕДЕНИИ АТТЕСТАЦИИ</w:t>
      </w:r>
      <w:r w:rsidR="00B37230">
        <w:rPr>
          <w:rFonts w:ascii="Times New Roman" w:hAnsi="Times New Roman" w:cs="Times New Roman"/>
          <w:b/>
          <w:bCs/>
        </w:rPr>
        <w:t xml:space="preserve"> </w:t>
      </w:r>
      <w:r w:rsidRPr="002E5755">
        <w:rPr>
          <w:rFonts w:ascii="Times New Roman" w:hAnsi="Times New Roman" w:cs="Times New Roman"/>
          <w:b/>
          <w:bCs/>
        </w:rPr>
        <w:t>В ЦЕЛЯХ УСТАНОВЛЕНИЯ КВАЛИФИКАЦИОНН</w:t>
      </w:r>
      <w:r w:rsidR="008A69C5">
        <w:rPr>
          <w:rFonts w:ascii="Times New Roman" w:hAnsi="Times New Roman" w:cs="Times New Roman"/>
          <w:b/>
          <w:bCs/>
        </w:rPr>
        <w:t xml:space="preserve">ЫХ </w:t>
      </w:r>
      <w:r w:rsidRPr="002E5755">
        <w:rPr>
          <w:rFonts w:ascii="Times New Roman" w:hAnsi="Times New Roman" w:cs="Times New Roman"/>
          <w:b/>
          <w:bCs/>
        </w:rPr>
        <w:t>КАТЕГОРИ</w:t>
      </w:r>
      <w:r w:rsidR="008A69C5">
        <w:rPr>
          <w:rFonts w:ascii="Times New Roman" w:hAnsi="Times New Roman" w:cs="Times New Roman"/>
          <w:b/>
          <w:bCs/>
        </w:rPr>
        <w:t>Й</w:t>
      </w:r>
    </w:p>
    <w:p w14:paraId="3569F3E8" w14:textId="77777777" w:rsidR="00BA7B24" w:rsidRDefault="00BA7B24" w:rsidP="00BA7B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bookmarkStart w:id="3" w:name="_Hlk142568622"/>
      <w:bookmarkStart w:id="4" w:name="_Hlk142572201"/>
      <w:r>
        <w:rPr>
          <w:rFonts w:ascii="Times New Roman" w:hAnsi="Times New Roman" w:cs="Times New Roman"/>
          <w:sz w:val="24"/>
          <w:szCs w:val="24"/>
        </w:rPr>
        <w:t xml:space="preserve">Рекомендации подготовлены в соответствии с  Порядком проведения аттестации педагогических работников организаций, осуществляющих образовательную деятельность, утвержденного приказом Министерства просвещения Российской Федерации от 24 марта 2023 года N 196 и распоряжением министерства образования Иркутской области от 04.09.2023 г. № 55-1189-мр «Об отдельных вопросах проведения аттестации педагогических работников аттестационной комиссией Иркутской области». </w:t>
      </w:r>
    </w:p>
    <w:p w14:paraId="4B62586A" w14:textId="65996957" w:rsidR="003B2853" w:rsidRPr="003B2853" w:rsidRDefault="003B2853" w:rsidP="00277B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853">
        <w:rPr>
          <w:rFonts w:ascii="Times New Roman" w:hAnsi="Times New Roman" w:cs="Times New Roman"/>
          <w:sz w:val="24"/>
          <w:szCs w:val="24"/>
        </w:rPr>
        <w:t>Проведение аттестации педагогических работников в целях установления первой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853">
        <w:rPr>
          <w:rFonts w:ascii="Times New Roman" w:hAnsi="Times New Roman" w:cs="Times New Roman"/>
          <w:sz w:val="24"/>
          <w:szCs w:val="24"/>
        </w:rPr>
        <w:t>высшей квалификационной категории по соответствующей должности осуществляется 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853">
        <w:rPr>
          <w:rFonts w:ascii="Times New Roman" w:hAnsi="Times New Roman" w:cs="Times New Roman"/>
          <w:sz w:val="24"/>
          <w:szCs w:val="24"/>
        </w:rPr>
        <w:t xml:space="preserve">всестороннего анализа их профессиональной деятельности, проведенного специалистами </w:t>
      </w:r>
    </w:p>
    <w:p w14:paraId="0E075C9B" w14:textId="7068594E" w:rsidR="00AA26D1" w:rsidRDefault="00723271" w:rsidP="00277B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271">
        <w:rPr>
          <w:rFonts w:ascii="Times New Roman" w:hAnsi="Times New Roman" w:cs="Times New Roman"/>
          <w:sz w:val="24"/>
          <w:szCs w:val="24"/>
        </w:rPr>
        <w:t>Организация и проведение всестороннего анализа профессиональной деятельности педагогического работника осуществляется специалистами, привлекаемыми аттестационной комиссией для осуществления всестороннего анализа профессиональной деятельности педагогического работника, в целях установления достижения педагогическим работником результатов работы, предусмотренных пунктами  35, 36 (с учетом пункта 37), пунктами 50, 51 (с учетом пункта 52) Порядка аттестации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23271">
        <w:rPr>
          <w:rFonts w:ascii="Times New Roman" w:hAnsi="Times New Roman" w:cs="Times New Roman"/>
          <w:sz w:val="24"/>
          <w:szCs w:val="24"/>
        </w:rPr>
        <w:t>При аттестации учитываются результаты оценки профессиональных компетенций</w:t>
      </w:r>
      <w:r w:rsidR="00EF175F">
        <w:rPr>
          <w:rFonts w:ascii="Times New Roman" w:hAnsi="Times New Roman" w:cs="Times New Roman"/>
          <w:sz w:val="24"/>
          <w:szCs w:val="24"/>
        </w:rPr>
        <w:t>.</w:t>
      </w:r>
    </w:p>
    <w:p w14:paraId="0D132D04" w14:textId="249BBCA1" w:rsidR="00AA26D1" w:rsidRPr="00AA26D1" w:rsidRDefault="00AA26D1" w:rsidP="00AA26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6D1">
        <w:rPr>
          <w:rFonts w:ascii="Times New Roman" w:hAnsi="Times New Roman" w:cs="Times New Roman"/>
          <w:sz w:val="24"/>
          <w:szCs w:val="24"/>
        </w:rPr>
        <w:t>Проведение аттестации педагогических работников, имеющих государственные награды, почетные звания, ведомственные знаки отличия и иные награды, полученные за достижения в педагогической деятельности, либо являющихся призерами конкурсов профессионального мастерства педагогических работников, в целях установления первой или высшей квалификационной категории осуществляется на основе сведений, подтверждающих наличие у педагогических работников наград, званий, знаков отличия, сведений о награждениях за участие в профессиональных конкурсах</w:t>
      </w:r>
      <w:r w:rsidR="008950F1">
        <w:rPr>
          <w:rFonts w:ascii="Times New Roman" w:hAnsi="Times New Roman" w:cs="Times New Roman"/>
          <w:sz w:val="24"/>
          <w:szCs w:val="24"/>
        </w:rPr>
        <w:t xml:space="preserve">, </w:t>
      </w:r>
      <w:r w:rsidR="008950F1" w:rsidRPr="008950F1">
        <w:rPr>
          <w:rFonts w:ascii="Times New Roman" w:hAnsi="Times New Roman" w:cs="Times New Roman"/>
          <w:sz w:val="24"/>
          <w:szCs w:val="24"/>
        </w:rPr>
        <w:t>а также на основе результатов работы педагогических работников, соответствующих показателям, предусмотренным пунктами 35, 36 Порядка аттестации, при условии, что деятельность педагогических работников связана с соответствующими направлениями работы (пункт 37 Порядка аттестации).</w:t>
      </w:r>
    </w:p>
    <w:p w14:paraId="6E36F55A" w14:textId="21A21AB2" w:rsidR="00AA26D1" w:rsidRDefault="00AA26D1" w:rsidP="00AA26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26D1">
        <w:rPr>
          <w:rFonts w:ascii="Times New Roman" w:hAnsi="Times New Roman" w:cs="Times New Roman"/>
          <w:sz w:val="24"/>
          <w:szCs w:val="24"/>
        </w:rPr>
        <w:t>При аттестации педагогических работников, участвующих в реализации программ спортивной подготовки, учитываются государственные награды, почетные звания, ведомственные знаки отличия, полученные за достижения в спортивной подготовке лиц, ее проходящих, а также результаты конкурсов профессионального мастерства.</w:t>
      </w:r>
    </w:p>
    <w:p w14:paraId="62E6ECD0" w14:textId="08F1DD3A" w:rsidR="00AA26D1" w:rsidRDefault="00AA26D1" w:rsidP="00AA26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A26D1">
        <w:rPr>
          <w:rFonts w:ascii="Times New Roman" w:hAnsi="Times New Roman" w:cs="Times New Roman"/>
          <w:sz w:val="24"/>
          <w:szCs w:val="24"/>
        </w:rPr>
        <w:t xml:space="preserve"> заявлении педагогические работники в соответствии с абзацем четвертым пункта 28 Порядка аттестации могут по своему усмотрению сообщить и представить сведения об имеющихся у них государственных наградах, почетных званиях, ведомственных знаках отличия и иных наградах, полученных за достижения в педагогической деятельности, либо сведения о том, призерами каких конкурсов профессионального мастерства педагогических работников они являются</w:t>
      </w:r>
    </w:p>
    <w:p w14:paraId="295A4D29" w14:textId="322BABD6" w:rsidR="00E4386B" w:rsidRDefault="00712B14" w:rsidP="00E438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информации о наличии призовых мест в конкурсах необходимо помнить, что к</w:t>
      </w:r>
      <w:r w:rsidRPr="00712B14">
        <w:rPr>
          <w:rFonts w:ascii="Times New Roman" w:hAnsi="Times New Roman" w:cs="Times New Roman"/>
          <w:sz w:val="24"/>
          <w:szCs w:val="24"/>
        </w:rPr>
        <w:t>онкурс 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(профессионального)</w:t>
      </w:r>
      <w:r w:rsidRPr="00712B14">
        <w:rPr>
          <w:rFonts w:ascii="Times New Roman" w:hAnsi="Times New Roman" w:cs="Times New Roman"/>
          <w:sz w:val="24"/>
          <w:szCs w:val="24"/>
        </w:rPr>
        <w:t xml:space="preserve"> мастерства – это соревнование </w:t>
      </w:r>
      <w:r>
        <w:rPr>
          <w:rFonts w:ascii="Times New Roman" w:hAnsi="Times New Roman" w:cs="Times New Roman"/>
          <w:sz w:val="24"/>
          <w:szCs w:val="24"/>
        </w:rPr>
        <w:t>педагогов</w:t>
      </w:r>
      <w:r w:rsidRPr="00712B14">
        <w:rPr>
          <w:rFonts w:ascii="Times New Roman" w:hAnsi="Times New Roman" w:cs="Times New Roman"/>
          <w:sz w:val="24"/>
          <w:szCs w:val="24"/>
        </w:rPr>
        <w:t xml:space="preserve"> в педагогическом профессионализме, в умении продемонстрировать свой педагогический стиль, раскрыть секреты своего педагогического мастерства, обнаружить необычное в традиционном.</w:t>
      </w:r>
    </w:p>
    <w:p w14:paraId="4DEB21E6" w14:textId="7FEB4747" w:rsidR="00D24049" w:rsidRDefault="00D24049" w:rsidP="00AA26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D24049">
        <w:rPr>
          <w:rFonts w:ascii="Times New Roman" w:hAnsi="Times New Roman" w:cs="Times New Roman"/>
          <w:sz w:val="24"/>
          <w:szCs w:val="24"/>
        </w:rPr>
        <w:t>ункт 31 «Порядка проведения аттестации педагогических работников организаций, осуществляющих образовательную деятельность», предусматрива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D24049">
        <w:rPr>
          <w:rFonts w:ascii="Times New Roman" w:hAnsi="Times New Roman" w:cs="Times New Roman"/>
          <w:sz w:val="24"/>
          <w:szCs w:val="24"/>
        </w:rPr>
        <w:t xml:space="preserve"> учет при аттестации государственных наград, почетных званий, ведомственных знаков отличия и иных наград, полученных за достижения в педагогической деятельности, в целях установления</w:t>
      </w:r>
      <w:r w:rsidR="00907438">
        <w:rPr>
          <w:rFonts w:ascii="Times New Roman" w:hAnsi="Times New Roman" w:cs="Times New Roman"/>
          <w:sz w:val="24"/>
          <w:szCs w:val="24"/>
        </w:rPr>
        <w:t xml:space="preserve"> первой или</w:t>
      </w:r>
      <w:r w:rsidRPr="00D24049">
        <w:rPr>
          <w:rFonts w:ascii="Times New Roman" w:hAnsi="Times New Roman" w:cs="Times New Roman"/>
          <w:sz w:val="24"/>
          <w:szCs w:val="24"/>
        </w:rPr>
        <w:t xml:space="preserve"> высшей квалификационн</w:t>
      </w:r>
      <w:r w:rsidR="00907438">
        <w:rPr>
          <w:rFonts w:ascii="Times New Roman" w:hAnsi="Times New Roman" w:cs="Times New Roman"/>
          <w:sz w:val="24"/>
          <w:szCs w:val="24"/>
        </w:rPr>
        <w:t>ых</w:t>
      </w:r>
      <w:r w:rsidRPr="00D24049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="00907438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FFC02A" w14:textId="73513A83" w:rsidR="00263D3B" w:rsidRPr="000262EA" w:rsidRDefault="00D24049" w:rsidP="000262E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7F8">
        <w:rPr>
          <w:rFonts w:ascii="Times New Roman" w:hAnsi="Times New Roman" w:cs="Times New Roman"/>
          <w:sz w:val="24"/>
          <w:szCs w:val="24"/>
        </w:rPr>
        <w:t>ВАЖНО</w:t>
      </w:r>
      <w:r w:rsidR="00E4386B" w:rsidRPr="00B971CF">
        <w:rPr>
          <w:rFonts w:ascii="Times New Roman" w:hAnsi="Times New Roman" w:cs="Times New Roman"/>
          <w:sz w:val="24"/>
          <w:szCs w:val="24"/>
        </w:rPr>
        <w:t xml:space="preserve"> помнить, что</w:t>
      </w:r>
      <w:r w:rsidRPr="00B971CF">
        <w:rPr>
          <w:sz w:val="24"/>
          <w:szCs w:val="24"/>
        </w:rPr>
        <w:t xml:space="preserve"> </w:t>
      </w:r>
      <w:r w:rsidR="000262EA" w:rsidRPr="00B971CF">
        <w:rPr>
          <w:rFonts w:ascii="Times New Roman" w:hAnsi="Times New Roman" w:cs="Times New Roman"/>
          <w:sz w:val="24"/>
          <w:szCs w:val="24"/>
        </w:rPr>
        <w:t>предоставляя</w:t>
      </w:r>
      <w:r w:rsidRPr="00B971CF">
        <w:rPr>
          <w:rFonts w:ascii="Times New Roman" w:hAnsi="Times New Roman" w:cs="Times New Roman"/>
          <w:sz w:val="24"/>
          <w:szCs w:val="24"/>
        </w:rPr>
        <w:t xml:space="preserve"> сведени</w:t>
      </w:r>
      <w:r w:rsidR="000262EA" w:rsidRPr="00B971CF">
        <w:rPr>
          <w:rFonts w:ascii="Times New Roman" w:hAnsi="Times New Roman" w:cs="Times New Roman"/>
          <w:sz w:val="24"/>
          <w:szCs w:val="24"/>
        </w:rPr>
        <w:t>я</w:t>
      </w:r>
      <w:r w:rsidRPr="00B971CF">
        <w:rPr>
          <w:rFonts w:ascii="Times New Roman" w:hAnsi="Times New Roman" w:cs="Times New Roman"/>
          <w:sz w:val="24"/>
          <w:szCs w:val="24"/>
        </w:rPr>
        <w:t>, подтверждающи</w:t>
      </w:r>
      <w:r w:rsidR="000262EA" w:rsidRPr="00B971CF">
        <w:rPr>
          <w:rFonts w:ascii="Times New Roman" w:hAnsi="Times New Roman" w:cs="Times New Roman"/>
          <w:sz w:val="24"/>
          <w:szCs w:val="24"/>
        </w:rPr>
        <w:t>е</w:t>
      </w:r>
      <w:r w:rsidRPr="00B971CF">
        <w:rPr>
          <w:rFonts w:ascii="Times New Roman" w:hAnsi="Times New Roman" w:cs="Times New Roman"/>
          <w:sz w:val="24"/>
          <w:szCs w:val="24"/>
        </w:rPr>
        <w:t xml:space="preserve"> наличие у педагогических работников наград, званий, знаков отличия, сведений о награждениях за участие в профессиональных конкурсах</w:t>
      </w:r>
      <w:r w:rsidR="000262EA" w:rsidRPr="00B971CF">
        <w:rPr>
          <w:rFonts w:ascii="Times New Roman" w:hAnsi="Times New Roman" w:cs="Times New Roman"/>
          <w:sz w:val="24"/>
          <w:szCs w:val="24"/>
        </w:rPr>
        <w:t>, необходимо ориентироваться на утвержденные документы, регламентирующие порядки награждения и проведения конкурсов профессионального мастерства</w:t>
      </w:r>
      <w:r w:rsidR="00263D3B" w:rsidRPr="00B971CF">
        <w:rPr>
          <w:rFonts w:ascii="Times New Roman" w:eastAsia="Calibri" w:hAnsi="Times New Roman" w:cs="Times New Roman"/>
          <w:sz w:val="24"/>
          <w:szCs w:val="24"/>
        </w:rPr>
        <w:t>, размещенны</w:t>
      </w:r>
      <w:r w:rsidR="000262EA" w:rsidRPr="00B971CF">
        <w:rPr>
          <w:rFonts w:ascii="Times New Roman" w:eastAsia="Calibri" w:hAnsi="Times New Roman" w:cs="Times New Roman"/>
          <w:sz w:val="24"/>
          <w:szCs w:val="24"/>
        </w:rPr>
        <w:t>е</w:t>
      </w:r>
      <w:r w:rsidR="00263D3B" w:rsidRPr="00B971CF">
        <w:rPr>
          <w:rFonts w:ascii="Times New Roman" w:eastAsia="Calibri" w:hAnsi="Times New Roman" w:cs="Times New Roman"/>
          <w:sz w:val="24"/>
          <w:szCs w:val="24"/>
        </w:rPr>
        <w:t xml:space="preserve"> на сайтах Министерства просвещения Российской Федерации, министерства образования Иркутской области и других органов, осуществляющих управление в сфере образования, культуры, спорта, молодежной политики и иными органами государственной власти</w:t>
      </w:r>
      <w:r w:rsidR="000262EA" w:rsidRPr="00B971CF">
        <w:rPr>
          <w:rFonts w:ascii="Times New Roman" w:eastAsia="Calibri" w:hAnsi="Times New Roman" w:cs="Times New Roman"/>
          <w:sz w:val="24"/>
          <w:szCs w:val="24"/>
        </w:rPr>
        <w:t>.</w:t>
      </w:r>
      <w:r w:rsidR="00263D3B" w:rsidRPr="000262EA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7C03E294" w14:textId="58D377F1" w:rsidR="00AA26D1" w:rsidRPr="00AA26D1" w:rsidRDefault="00AA26D1" w:rsidP="00AA26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6D1">
        <w:rPr>
          <w:rFonts w:ascii="Times New Roman" w:hAnsi="Times New Roman" w:cs="Times New Roman"/>
          <w:sz w:val="24"/>
          <w:szCs w:val="24"/>
        </w:rPr>
        <w:t xml:space="preserve">Аттестация </w:t>
      </w:r>
      <w:bookmarkStart w:id="5" w:name="_Hlk142487831"/>
      <w:r w:rsidRPr="00AA26D1">
        <w:rPr>
          <w:rFonts w:ascii="Times New Roman" w:hAnsi="Times New Roman" w:cs="Times New Roman"/>
          <w:sz w:val="24"/>
          <w:szCs w:val="24"/>
        </w:rPr>
        <w:t xml:space="preserve">в целях установления квалификационной категории "педагог-методист" или "педагог-наставник" </w:t>
      </w:r>
      <w:bookmarkEnd w:id="5"/>
      <w:r w:rsidRPr="00AA26D1">
        <w:rPr>
          <w:rFonts w:ascii="Times New Roman" w:hAnsi="Times New Roman" w:cs="Times New Roman"/>
          <w:sz w:val="24"/>
          <w:szCs w:val="24"/>
        </w:rPr>
        <w:t>проводится по желанию педагогических работников</w:t>
      </w:r>
      <w:r w:rsidR="00C16CCD">
        <w:rPr>
          <w:rFonts w:ascii="Times New Roman" w:hAnsi="Times New Roman" w:cs="Times New Roman"/>
          <w:sz w:val="24"/>
          <w:szCs w:val="24"/>
        </w:rPr>
        <w:t xml:space="preserve"> д</w:t>
      </w:r>
      <w:r w:rsidRPr="00AA26D1">
        <w:rPr>
          <w:rFonts w:ascii="Times New Roman" w:hAnsi="Times New Roman" w:cs="Times New Roman"/>
          <w:sz w:val="24"/>
          <w:szCs w:val="24"/>
        </w:rPr>
        <w:t>ля аттестации на новые квалификационные категории необходимо наличие высшей квалификационной категории по основной должности.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26D1">
        <w:rPr>
          <w:rFonts w:ascii="Times New Roman" w:hAnsi="Times New Roman" w:cs="Times New Roman"/>
          <w:sz w:val="24"/>
          <w:szCs w:val="24"/>
        </w:rPr>
        <w:t xml:space="preserve"> целях установления квалификационной категории "педагог-методист" или "педагог-наставник" осуществляется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26D1">
        <w:rPr>
          <w:rFonts w:ascii="Times New Roman" w:hAnsi="Times New Roman" w:cs="Times New Roman"/>
          <w:sz w:val="24"/>
          <w:szCs w:val="24"/>
        </w:rPr>
        <w:t>ценка</w:t>
      </w:r>
      <w:r w:rsidRPr="00AA26D1">
        <w:t xml:space="preserve"> </w:t>
      </w:r>
      <w:r w:rsidRPr="00AA26D1">
        <w:rPr>
          <w:rFonts w:ascii="Times New Roman" w:hAnsi="Times New Roman" w:cs="Times New Roman"/>
          <w:sz w:val="24"/>
          <w:szCs w:val="24"/>
        </w:rPr>
        <w:t>на основе</w:t>
      </w:r>
    </w:p>
    <w:p w14:paraId="3C1846FF" w14:textId="7FA0270C" w:rsidR="00AA26D1" w:rsidRPr="00AA26D1" w:rsidRDefault="00AA26D1" w:rsidP="00AA26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26D1">
        <w:rPr>
          <w:rFonts w:ascii="Times New Roman" w:hAnsi="Times New Roman" w:cs="Times New Roman"/>
          <w:sz w:val="24"/>
          <w:szCs w:val="24"/>
        </w:rPr>
        <w:t>ходатайства работодателя, сформированного на основе решения педагогического совета образовательной организации (иного коллегиального органа управления образовательной организации), на котором рассматривалась деятельность педагогического работника, осуществляющего методическую работу или наставничество, и согласованного с выборным органом соответствующей первичной профсоюзной организации, а в отсутствие такового - с иным представительным органом (представителем) работников организации;</w:t>
      </w:r>
    </w:p>
    <w:p w14:paraId="5E75ACBB" w14:textId="3E06F278" w:rsidR="00723271" w:rsidRPr="00723271" w:rsidRDefault="00AA26D1" w:rsidP="00AA26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26D1">
        <w:rPr>
          <w:rFonts w:ascii="Times New Roman" w:hAnsi="Times New Roman" w:cs="Times New Roman"/>
          <w:sz w:val="24"/>
          <w:szCs w:val="24"/>
        </w:rPr>
        <w:t>а также на основе показателей, предусмотренных пунктами 50, 51 настоящего Порядка, характеризующих дополнительную деятельность педагогических работников, направленную на совершенствование методической работы или наставничества непосредственно в образовательной организации, не входящую в должностные обязанности по занимаемой в организации должности.</w:t>
      </w:r>
    </w:p>
    <w:p w14:paraId="22444073" w14:textId="68E59BCE" w:rsidR="002E5755" w:rsidRPr="002E5755" w:rsidRDefault="008A69C5" w:rsidP="00277B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</w:t>
      </w:r>
      <w:r w:rsidR="002E5755" w:rsidRPr="002E5755">
        <w:rPr>
          <w:rFonts w:ascii="Times New Roman" w:hAnsi="Times New Roman" w:cs="Times New Roman"/>
          <w:sz w:val="24"/>
          <w:szCs w:val="24"/>
        </w:rPr>
        <w:t>для представления результатов профессиональной деятельности 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E5755" w:rsidRPr="002E5755">
        <w:rPr>
          <w:rFonts w:ascii="Times New Roman" w:hAnsi="Times New Roman" w:cs="Times New Roman"/>
          <w:sz w:val="24"/>
          <w:szCs w:val="24"/>
        </w:rPr>
        <w:t xml:space="preserve">тся важнейшей частью измерительных материалов. </w:t>
      </w:r>
      <w:r>
        <w:rPr>
          <w:rFonts w:ascii="Times New Roman" w:hAnsi="Times New Roman" w:cs="Times New Roman"/>
          <w:sz w:val="24"/>
          <w:szCs w:val="24"/>
        </w:rPr>
        <w:t>Формы вклю</w:t>
      </w:r>
      <w:r w:rsidR="00907438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ют</w:t>
      </w:r>
      <w:r w:rsidR="002E5755" w:rsidRPr="002E5755">
        <w:rPr>
          <w:rFonts w:ascii="Times New Roman" w:hAnsi="Times New Roman" w:cs="Times New Roman"/>
          <w:sz w:val="24"/>
          <w:szCs w:val="24"/>
        </w:rPr>
        <w:t xml:space="preserve"> в себя таблицы, в которых должна быть отражена достоверная и полная информация о профессиональных достижениях аттестуемого педагогического работника</w:t>
      </w:r>
      <w:r w:rsidR="00C16CCD">
        <w:rPr>
          <w:rFonts w:ascii="Times New Roman" w:hAnsi="Times New Roman" w:cs="Times New Roman"/>
          <w:sz w:val="24"/>
          <w:szCs w:val="24"/>
        </w:rPr>
        <w:t xml:space="preserve"> д</w:t>
      </w:r>
      <w:r w:rsidR="002E5755" w:rsidRPr="002E5755">
        <w:rPr>
          <w:rFonts w:ascii="Times New Roman" w:hAnsi="Times New Roman" w:cs="Times New Roman"/>
          <w:sz w:val="24"/>
          <w:szCs w:val="24"/>
        </w:rPr>
        <w:t>остоверность представленной педагогическим работником информации должны подтвердить руководитель ОО, заместитель руководителя ОО/ответственный за аттестацию своими подписями и печатью ОО.</w:t>
      </w:r>
    </w:p>
    <w:p w14:paraId="6970365B" w14:textId="77777777" w:rsidR="00277B91" w:rsidRPr="0013029F" w:rsidRDefault="00277B91" w:rsidP="00277B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29F">
        <w:rPr>
          <w:rFonts w:ascii="Times New Roman" w:hAnsi="Times New Roman" w:cs="Times New Roman"/>
          <w:sz w:val="24"/>
          <w:szCs w:val="24"/>
        </w:rPr>
        <w:t>В рекомендациях даны дополнительные разъяснения по показателям профессиональной деятельности педагогических работников.</w:t>
      </w:r>
    </w:p>
    <w:p w14:paraId="2F69365F" w14:textId="77777777" w:rsidR="002E5755" w:rsidRPr="002E5755" w:rsidRDefault="002E5755" w:rsidP="00277B9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5755">
        <w:rPr>
          <w:rFonts w:ascii="Times New Roman" w:hAnsi="Times New Roman" w:cs="Times New Roman"/>
          <w:b/>
          <w:bCs/>
          <w:sz w:val="24"/>
          <w:szCs w:val="24"/>
        </w:rPr>
        <w:t>Обращаем внимание!</w:t>
      </w:r>
    </w:p>
    <w:p w14:paraId="6A3D660F" w14:textId="7257B5FF" w:rsidR="002E5755" w:rsidRPr="002F6936" w:rsidRDefault="002E5755" w:rsidP="00277B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2E5755">
        <w:rPr>
          <w:rFonts w:ascii="Times New Roman" w:hAnsi="Times New Roman" w:cs="Times New Roman"/>
          <w:sz w:val="24"/>
          <w:szCs w:val="24"/>
        </w:rPr>
        <w:t>Уменьшение документооборота предполагает представление к аттестации только необходимых документов, которые используются для организации образовательного процесса, а не создаются специально для прохождения аттестации</w:t>
      </w:r>
    </w:p>
    <w:bookmarkEnd w:id="0"/>
    <w:bookmarkEnd w:id="3"/>
    <w:bookmarkEnd w:id="1"/>
    <w:bookmarkEnd w:id="4"/>
    <w:p w14:paraId="3058C6F1" w14:textId="419B0028" w:rsidR="00701A0E" w:rsidRDefault="00701A0E">
      <w:pPr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br w:type="page"/>
      </w:r>
    </w:p>
    <w:p w14:paraId="7261C9AE" w14:textId="77777777" w:rsidR="00B37230" w:rsidRDefault="00B37230" w:rsidP="00761F6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29645F57" w14:textId="77777777" w:rsidR="009109AF" w:rsidRDefault="00B267DD" w:rsidP="008A69C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bookmarkStart w:id="6" w:name="_Hlk142646345"/>
      <w:bookmarkStart w:id="7" w:name="_Hlk142568666"/>
      <w:bookmarkEnd w:id="2"/>
      <w:r>
        <w:rPr>
          <w:rFonts w:ascii="Times New Roman" w:hAnsi="Times New Roman" w:cs="Times New Roman"/>
          <w:b/>
        </w:rPr>
        <w:t>Р</w:t>
      </w:r>
      <w:r w:rsidR="00723271" w:rsidRPr="003B6C61">
        <w:rPr>
          <w:rFonts w:ascii="Times New Roman" w:hAnsi="Times New Roman" w:cs="Times New Roman"/>
          <w:b/>
        </w:rPr>
        <w:t xml:space="preserve">екомендации </w:t>
      </w:r>
      <w:r w:rsidR="008A69C5" w:rsidRPr="008A69C5">
        <w:rPr>
          <w:rFonts w:ascii="Times New Roman" w:hAnsi="Times New Roman" w:cs="Times New Roman"/>
          <w:b/>
        </w:rPr>
        <w:t>по представлению результато</w:t>
      </w:r>
      <w:r w:rsidR="008A69C5">
        <w:rPr>
          <w:rFonts w:ascii="Times New Roman" w:hAnsi="Times New Roman" w:cs="Times New Roman"/>
          <w:b/>
        </w:rPr>
        <w:t xml:space="preserve">в </w:t>
      </w:r>
      <w:r w:rsidR="008A69C5" w:rsidRPr="008A69C5">
        <w:rPr>
          <w:rFonts w:ascii="Times New Roman" w:hAnsi="Times New Roman" w:cs="Times New Roman"/>
          <w:b/>
        </w:rPr>
        <w:t>профессиональной деятельности педагогических работников, аттестуемых в целях установления квалификационной категории</w:t>
      </w:r>
      <w:bookmarkEnd w:id="6"/>
      <w:r w:rsidR="008A69C5" w:rsidRPr="008A69C5">
        <w:rPr>
          <w:rFonts w:ascii="Times New Roman" w:hAnsi="Times New Roman" w:cs="Times New Roman"/>
          <w:b/>
        </w:rPr>
        <w:t xml:space="preserve"> </w:t>
      </w:r>
      <w:bookmarkEnd w:id="7"/>
      <w:r w:rsidR="00723271" w:rsidRPr="003B6C61">
        <w:rPr>
          <w:rFonts w:ascii="Times New Roman" w:hAnsi="Times New Roman" w:cs="Times New Roman"/>
          <w:b/>
        </w:rPr>
        <w:t>по должност</w:t>
      </w:r>
      <w:r w:rsidR="00723271">
        <w:rPr>
          <w:rFonts w:ascii="Times New Roman" w:hAnsi="Times New Roman" w:cs="Times New Roman"/>
          <w:b/>
        </w:rPr>
        <w:t>ям</w:t>
      </w:r>
      <w:r w:rsidR="00723271" w:rsidRPr="003B6C61">
        <w:rPr>
          <w:rFonts w:ascii="Times New Roman" w:hAnsi="Times New Roman" w:cs="Times New Roman"/>
          <w:b/>
        </w:rPr>
        <w:t xml:space="preserve"> «учитель» (учителя, реализующие образовательные программы начального общего, основного общего, среднего общего образования, учителя, реализующие адаптированные образовательные программы)</w:t>
      </w:r>
      <w:r w:rsidR="008A6D26">
        <w:rPr>
          <w:rFonts w:ascii="Times New Roman" w:hAnsi="Times New Roman" w:cs="Times New Roman"/>
          <w:b/>
        </w:rPr>
        <w:t>,</w:t>
      </w:r>
      <w:r w:rsidR="00723271" w:rsidRPr="003B6C61">
        <w:rPr>
          <w:rFonts w:ascii="Times New Roman" w:hAnsi="Times New Roman" w:cs="Times New Roman"/>
          <w:b/>
        </w:rPr>
        <w:t xml:space="preserve"> </w:t>
      </w:r>
    </w:p>
    <w:p w14:paraId="0A035C7C" w14:textId="7CC1706A" w:rsidR="00723271" w:rsidRDefault="00723271" w:rsidP="008A69C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3B6C61">
        <w:rPr>
          <w:rFonts w:ascii="Times New Roman" w:hAnsi="Times New Roman" w:cs="Times New Roman"/>
          <w:b/>
        </w:rPr>
        <w:t xml:space="preserve">«преподаватель-организатор основ безопасности </w:t>
      </w:r>
      <w:r w:rsidR="008F4A69">
        <w:rPr>
          <w:rFonts w:ascii="Times New Roman" w:hAnsi="Times New Roman" w:cs="Times New Roman"/>
          <w:b/>
        </w:rPr>
        <w:t>и защиты Родины</w:t>
      </w:r>
      <w:r w:rsidRPr="003B6C61">
        <w:rPr>
          <w:rFonts w:ascii="Times New Roman" w:hAnsi="Times New Roman" w:cs="Times New Roman"/>
          <w:b/>
        </w:rPr>
        <w:t>»</w:t>
      </w:r>
    </w:p>
    <w:p w14:paraId="40E17A00" w14:textId="25121C08" w:rsidR="00DA7259" w:rsidRDefault="00DA7259" w:rsidP="008A6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42CA2411" w14:textId="77777777" w:rsidR="00DA7259" w:rsidRPr="003B6C61" w:rsidRDefault="00DA7259" w:rsidP="00761F6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15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8"/>
        <w:gridCol w:w="60"/>
        <w:gridCol w:w="2095"/>
        <w:gridCol w:w="696"/>
        <w:gridCol w:w="297"/>
        <w:gridCol w:w="6090"/>
        <w:gridCol w:w="3974"/>
      </w:tblGrid>
      <w:tr w:rsidR="00297E0B" w:rsidRPr="00A66969" w14:paraId="017A54E3" w14:textId="77777777" w:rsidTr="004D3ED2">
        <w:trPr>
          <w:trHeight w:val="703"/>
        </w:trPr>
        <w:tc>
          <w:tcPr>
            <w:tcW w:w="709" w:type="dxa"/>
            <w:tcBorders>
              <w:bottom w:val="nil"/>
            </w:tcBorders>
            <w:vAlign w:val="center"/>
          </w:tcPr>
          <w:p w14:paraId="36B4E0AF" w14:textId="77777777" w:rsidR="00297E0B" w:rsidRPr="00A66969" w:rsidRDefault="00297E0B" w:rsidP="00B267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6969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541C676C" w14:textId="77777777" w:rsidR="00297E0B" w:rsidRPr="00A66969" w:rsidRDefault="00297E0B" w:rsidP="00B267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6969">
              <w:rPr>
                <w:rFonts w:ascii="Times New Roman" w:eastAsia="Calibri" w:hAnsi="Times New Roman" w:cs="Times New Roman"/>
                <w:b/>
              </w:rPr>
              <w:t>Показатели</w:t>
            </w:r>
          </w:p>
        </w:tc>
        <w:tc>
          <w:tcPr>
            <w:tcW w:w="2155" w:type="dxa"/>
            <w:gridSpan w:val="2"/>
            <w:tcBorders>
              <w:bottom w:val="nil"/>
            </w:tcBorders>
            <w:vAlign w:val="center"/>
          </w:tcPr>
          <w:p w14:paraId="60B88FDF" w14:textId="77777777" w:rsidR="00297E0B" w:rsidRPr="00A66969" w:rsidRDefault="00297E0B" w:rsidP="00B267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6969">
              <w:rPr>
                <w:rFonts w:ascii="Times New Roman" w:eastAsia="Calibri" w:hAnsi="Times New Roman" w:cs="Times New Roman"/>
                <w:b/>
              </w:rPr>
              <w:t>Критерии</w:t>
            </w:r>
          </w:p>
        </w:tc>
        <w:tc>
          <w:tcPr>
            <w:tcW w:w="993" w:type="dxa"/>
            <w:gridSpan w:val="2"/>
            <w:vAlign w:val="center"/>
          </w:tcPr>
          <w:p w14:paraId="23743E99" w14:textId="77777777" w:rsidR="00297E0B" w:rsidRPr="00A66969" w:rsidRDefault="00297E0B" w:rsidP="00B267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6969">
              <w:rPr>
                <w:rFonts w:ascii="Times New Roman" w:eastAsia="Calibri" w:hAnsi="Times New Roman" w:cs="Times New Roman"/>
                <w:b/>
              </w:rPr>
              <w:t>Баллы</w:t>
            </w:r>
          </w:p>
        </w:tc>
        <w:tc>
          <w:tcPr>
            <w:tcW w:w="6090" w:type="dxa"/>
            <w:vAlign w:val="center"/>
          </w:tcPr>
          <w:p w14:paraId="2BB79333" w14:textId="591D3E9B" w:rsidR="00297E0B" w:rsidRPr="00A66969" w:rsidRDefault="00297E0B" w:rsidP="00B267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6969">
              <w:rPr>
                <w:rFonts w:ascii="Times New Roman" w:eastAsia="Calibri" w:hAnsi="Times New Roman" w:cs="Times New Roman"/>
                <w:b/>
              </w:rPr>
              <w:t>Документы, материалы, информация, подтверждающие профессиональную</w:t>
            </w:r>
            <w:r w:rsidR="00B267D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66969">
              <w:rPr>
                <w:rFonts w:ascii="Times New Roman" w:eastAsia="Calibri" w:hAnsi="Times New Roman" w:cs="Times New Roman"/>
                <w:b/>
              </w:rPr>
              <w:t>деятельность</w:t>
            </w:r>
          </w:p>
        </w:tc>
        <w:tc>
          <w:tcPr>
            <w:tcW w:w="3974" w:type="dxa"/>
            <w:tcBorders>
              <w:bottom w:val="nil"/>
            </w:tcBorders>
            <w:vAlign w:val="center"/>
          </w:tcPr>
          <w:p w14:paraId="3C96D51C" w14:textId="77777777" w:rsidR="00297E0B" w:rsidRPr="00A66969" w:rsidRDefault="00297E0B" w:rsidP="00B267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6969">
              <w:rPr>
                <w:rFonts w:ascii="Times New Roman" w:eastAsia="Calibri" w:hAnsi="Times New Roman" w:cs="Times New Roman"/>
                <w:b/>
              </w:rPr>
              <w:t>Примечание</w:t>
            </w:r>
          </w:p>
        </w:tc>
      </w:tr>
      <w:tr w:rsidR="00297E0B" w:rsidRPr="00A66969" w14:paraId="111B2A71" w14:textId="77777777" w:rsidTr="004D3ED2">
        <w:trPr>
          <w:trHeight w:val="380"/>
        </w:trPr>
        <w:tc>
          <w:tcPr>
            <w:tcW w:w="15339" w:type="dxa"/>
            <w:gridSpan w:val="8"/>
          </w:tcPr>
          <w:p w14:paraId="4D174767" w14:textId="1CA01589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  <w:r w:rsidRPr="00A66969">
              <w:rPr>
                <w:rFonts w:ascii="Times New Roman" w:eastAsia="Calibri" w:hAnsi="Times New Roman" w:cs="Times New Roman"/>
                <w:b/>
              </w:rPr>
              <w:t xml:space="preserve">Параметр I.     Результаты освоения обучающимися образовательных программ </w:t>
            </w:r>
          </w:p>
        </w:tc>
      </w:tr>
      <w:tr w:rsidR="00297E0B" w:rsidRPr="00A66969" w14:paraId="00EB7F3C" w14:textId="77777777" w:rsidTr="007440B9">
        <w:trPr>
          <w:trHeight w:val="1552"/>
        </w:trPr>
        <w:tc>
          <w:tcPr>
            <w:tcW w:w="709" w:type="dxa"/>
            <w:vMerge w:val="restart"/>
          </w:tcPr>
          <w:p w14:paraId="5A37DED5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1.1.</w:t>
            </w:r>
          </w:p>
          <w:p w14:paraId="2C6C6A8C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14:paraId="5640362E" w14:textId="512F20D1" w:rsidR="00297E0B" w:rsidRPr="00A66969" w:rsidRDefault="00297E0B" w:rsidP="00AD370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Результаты освоения обучающимися образовательных программ</w:t>
            </w:r>
            <w:r w:rsidR="00026A2D" w:rsidRPr="00A66969">
              <w:rPr>
                <w:rFonts w:ascii="Times New Roman" w:eastAsia="Calibri" w:hAnsi="Times New Roman" w:cs="Times New Roman"/>
              </w:rPr>
              <w:t xml:space="preserve">, в том </w:t>
            </w:r>
            <w:r w:rsidR="00EA4A29" w:rsidRPr="00A66969">
              <w:rPr>
                <w:rFonts w:ascii="Times New Roman" w:eastAsia="Calibri" w:hAnsi="Times New Roman" w:cs="Times New Roman"/>
              </w:rPr>
              <w:t>числе в</w:t>
            </w:r>
            <w:r w:rsidR="00026A2D" w:rsidRPr="00A66969">
              <w:rPr>
                <w:rFonts w:ascii="Times New Roman" w:eastAsia="Calibri" w:hAnsi="Times New Roman" w:cs="Times New Roman"/>
              </w:rPr>
              <w:t xml:space="preserve"> области искусств, физической культуры </w:t>
            </w:r>
            <w:r w:rsidR="005E38F7">
              <w:rPr>
                <w:rFonts w:ascii="Times New Roman" w:eastAsia="Calibri" w:hAnsi="Times New Roman" w:cs="Times New Roman"/>
              </w:rPr>
              <w:t xml:space="preserve">и </w:t>
            </w:r>
            <w:r w:rsidR="00026A2D" w:rsidRPr="00A66969">
              <w:rPr>
                <w:rFonts w:ascii="Times New Roman" w:eastAsia="Calibri" w:hAnsi="Times New Roman" w:cs="Times New Roman"/>
              </w:rPr>
              <w:t>спорта,</w:t>
            </w:r>
            <w:r w:rsidRPr="00A66969">
              <w:rPr>
                <w:rFonts w:ascii="Times New Roman" w:eastAsia="Calibri" w:hAnsi="Times New Roman" w:cs="Times New Roman"/>
              </w:rPr>
              <w:t xml:space="preserve"> по итогам мониторингов, проводимых образовательной организацией</w:t>
            </w:r>
            <w:r w:rsidR="00026A2D" w:rsidRPr="00A6696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14:paraId="786B5AD3" w14:textId="7DC0B0B2" w:rsidR="00297E0B" w:rsidRPr="008C4082" w:rsidRDefault="008C4082" w:rsidP="008C40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 Качество</w:t>
            </w:r>
            <w:r w:rsidR="00297E0B" w:rsidRPr="008C4082">
              <w:rPr>
                <w:rFonts w:ascii="Times New Roman" w:eastAsia="Calibri" w:hAnsi="Times New Roman" w:cs="Times New Roman"/>
              </w:rPr>
              <w:t xml:space="preserve"> знаний</w:t>
            </w:r>
          </w:p>
          <w:p w14:paraId="0B53CD2D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при 100% успеваемости</w:t>
            </w:r>
          </w:p>
        </w:tc>
        <w:tc>
          <w:tcPr>
            <w:tcW w:w="993" w:type="dxa"/>
            <w:gridSpan w:val="2"/>
          </w:tcPr>
          <w:p w14:paraId="28F2DD90" w14:textId="4F0BC72C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082AA938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0" w:type="dxa"/>
            <w:vMerge w:val="restart"/>
          </w:tcPr>
          <w:p w14:paraId="551681D9" w14:textId="4E2EF393" w:rsidR="00D923E3" w:rsidRDefault="00B0126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8200C0">
              <w:rPr>
                <w:rFonts w:ascii="Times New Roman" w:eastAsia="Calibri" w:hAnsi="Times New Roman" w:cs="Times New Roman"/>
                <w:iCs/>
              </w:rPr>
              <w:t>Таблица с указанием результатов</w:t>
            </w:r>
          </w:p>
          <w:p w14:paraId="5606A7FB" w14:textId="250F71C3" w:rsidR="0006503E" w:rsidRPr="00A66969" w:rsidRDefault="0006503E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</w:p>
          <w:tbl>
            <w:tblPr>
              <w:tblW w:w="58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013"/>
              <w:gridCol w:w="765"/>
              <w:gridCol w:w="765"/>
              <w:gridCol w:w="766"/>
              <w:gridCol w:w="765"/>
              <w:gridCol w:w="766"/>
            </w:tblGrid>
            <w:tr w:rsidR="00C913FD" w:rsidRPr="00A66969" w14:paraId="3CA2C9D0" w14:textId="3AA8C2D6" w:rsidTr="00A731FE">
              <w:trPr>
                <w:trHeight w:val="297"/>
              </w:trPr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7D2C8" w14:textId="5C8C0D8B" w:rsidR="00C913FD" w:rsidRPr="00AE20D1" w:rsidRDefault="00C913FD" w:rsidP="00710346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bookmarkStart w:id="8" w:name="_Hlk169271699"/>
                  <w:r w:rsidRPr="00AE20D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Предмет:</w:t>
                  </w:r>
                </w:p>
              </w:tc>
              <w:tc>
                <w:tcPr>
                  <w:tcW w:w="382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477204" w14:textId="77777777" w:rsidR="00C913FD" w:rsidRPr="00332F91" w:rsidRDefault="00C913FD" w:rsidP="005C50E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913FD" w:rsidRPr="00A66969" w14:paraId="3F76B422" w14:textId="0AEE0156" w:rsidTr="00AE20D1">
              <w:trPr>
                <w:trHeight w:val="297"/>
              </w:trPr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FB93F" w14:textId="77777777" w:rsidR="00C913FD" w:rsidRPr="00AE20D1" w:rsidRDefault="00C913FD" w:rsidP="005C50E7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E20D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Учебный год/ </w:t>
                  </w:r>
                </w:p>
                <w:p w14:paraId="4AC33939" w14:textId="47C47C8B" w:rsidR="00C913FD" w:rsidRPr="00AE20D1" w:rsidRDefault="007A5C83" w:rsidP="005C50E7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E20D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</w:t>
                  </w:r>
                  <w:r w:rsidR="00C913FD" w:rsidRPr="00AE20D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ата мониторинга</w:t>
                  </w:r>
                  <w:r w:rsidR="00EE5F08" w:rsidRPr="00AE20D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(иного вида контроля-для 1</w:t>
                  </w:r>
                  <w:r w:rsidR="00A731FE" w:rsidRPr="00AE20D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КК)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7723A9" w14:textId="62F9F207" w:rsidR="00C913FD" w:rsidRPr="00332F91" w:rsidRDefault="00C913FD" w:rsidP="005C50E7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FF012" w14:textId="0907F21C" w:rsidR="00C913FD" w:rsidRPr="00332F91" w:rsidRDefault="00C913FD" w:rsidP="005C50E7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C9CF09" w14:textId="722EF32D" w:rsidR="00C913FD" w:rsidRPr="00332F91" w:rsidRDefault="00C913FD" w:rsidP="005C50E7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866B4" w14:textId="6488E5EE" w:rsidR="00C913FD" w:rsidRPr="00332F91" w:rsidRDefault="00C913FD" w:rsidP="005C50E7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B5F9B6" w14:textId="74EF8852" w:rsidR="00C913FD" w:rsidRDefault="00C913FD" w:rsidP="005C50E7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913FD" w:rsidRPr="00A66969" w14:paraId="3DDA8DFF" w14:textId="4B39A12B" w:rsidTr="00AE20D1">
              <w:trPr>
                <w:trHeight w:val="259"/>
              </w:trPr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95B83" w14:textId="29C6D64E" w:rsidR="00C913FD" w:rsidRPr="00AE20D1" w:rsidRDefault="00A731FE" w:rsidP="005C50E7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E20D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687E4A" w14:textId="77777777" w:rsidR="00C913FD" w:rsidRPr="00710346" w:rsidRDefault="00C913FD" w:rsidP="005C50E7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C1C495" w14:textId="3DFB24BB" w:rsidR="00C913FD" w:rsidRPr="00710346" w:rsidRDefault="00C913FD" w:rsidP="005C50E7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9F70F4" w14:textId="66BCF498" w:rsidR="00C913FD" w:rsidRPr="00710346" w:rsidRDefault="00C913FD" w:rsidP="005C50E7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BD1EE8" w14:textId="7A00632D" w:rsidR="00C913FD" w:rsidRPr="00710346" w:rsidRDefault="00C913FD" w:rsidP="005C50E7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8D798" w14:textId="77777777" w:rsidR="00C913FD" w:rsidRPr="00710346" w:rsidRDefault="00C913FD" w:rsidP="005C50E7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731FE" w:rsidRPr="00A66969" w14:paraId="6C614AA7" w14:textId="0BA3CE6B" w:rsidTr="00AE20D1">
              <w:trPr>
                <w:trHeight w:val="182"/>
              </w:trPr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653F8" w14:textId="0AB52DDE" w:rsidR="00A731FE" w:rsidRPr="00AE20D1" w:rsidRDefault="00A731FE" w:rsidP="00A731FE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E20D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Количество обучающихся всего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500CE3" w14:textId="77777777" w:rsidR="00A731FE" w:rsidRPr="00710346" w:rsidRDefault="00A731FE" w:rsidP="00A731FE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0B385C" w14:textId="77777777" w:rsidR="00A731FE" w:rsidRPr="00710346" w:rsidRDefault="00A731FE" w:rsidP="00A731FE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7DD75E" w14:textId="3B553E7B" w:rsidR="00A731FE" w:rsidRPr="00F62FE1" w:rsidRDefault="00A731FE" w:rsidP="00A731FE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BC28F5" w14:textId="7BE9AE21" w:rsidR="00A731FE" w:rsidRPr="00710346" w:rsidRDefault="00A731FE" w:rsidP="00A731FE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29D70" w14:textId="77777777" w:rsidR="00A731FE" w:rsidRPr="00710346" w:rsidRDefault="00A731FE" w:rsidP="00A731FE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731FE" w:rsidRPr="00A66969" w14:paraId="5C6FAB10" w14:textId="7ECE9EDC" w:rsidTr="00AE20D1">
              <w:trPr>
                <w:trHeight w:val="182"/>
              </w:trPr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56EA5" w14:textId="61BC3BE2" w:rsidR="00A731FE" w:rsidRPr="00AE20D1" w:rsidRDefault="00A731FE" w:rsidP="00A731FE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E20D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Количество обучающихся, принявших участие в </w:t>
                  </w:r>
                  <w:r w:rsidR="00AE20D1" w:rsidRPr="00AE20D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мониторинге (ино</w:t>
                  </w:r>
                  <w:r w:rsidR="00AE20D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</w:t>
                  </w:r>
                  <w:r w:rsidR="00AE20D1" w:rsidRPr="00AE20D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вид</w:t>
                  </w:r>
                  <w:r w:rsidR="00AE20D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е</w:t>
                  </w:r>
                  <w:r w:rsidR="00AE20D1" w:rsidRPr="00AE20D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контроля-для 1КК)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E2A115" w14:textId="504ACB26" w:rsidR="00A731FE" w:rsidRPr="00710346" w:rsidRDefault="00A731FE" w:rsidP="00A731FE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4A871C" w14:textId="77777777" w:rsidR="00A731FE" w:rsidRPr="00710346" w:rsidRDefault="00A731FE" w:rsidP="00A731FE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2E06E8" w14:textId="77777777" w:rsidR="00A731FE" w:rsidRPr="00710346" w:rsidRDefault="00A731FE" w:rsidP="00A731FE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CB9B91" w14:textId="4ECA20B2" w:rsidR="00A731FE" w:rsidRPr="00710346" w:rsidRDefault="00A731FE" w:rsidP="00A731FE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16192" w14:textId="77777777" w:rsidR="00A731FE" w:rsidRPr="00710346" w:rsidRDefault="00A731FE" w:rsidP="00A731FE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731FE" w:rsidRPr="00A66969" w14:paraId="353A9E45" w14:textId="4AF8FD6C" w:rsidTr="00AE20D1">
              <w:trPr>
                <w:trHeight w:val="182"/>
              </w:trPr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82530C" w14:textId="359552BD" w:rsidR="00A731FE" w:rsidRPr="00AE20D1" w:rsidRDefault="00A731FE" w:rsidP="00A731FE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E20D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Успеваемость %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B8C987" w14:textId="6060622B" w:rsidR="00A731FE" w:rsidRPr="00710346" w:rsidRDefault="00A731FE" w:rsidP="00A731FE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181589" w14:textId="6CA30501" w:rsidR="00A731FE" w:rsidRPr="00710346" w:rsidRDefault="00A731FE" w:rsidP="00A731FE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FF0C47" w14:textId="77777777" w:rsidR="00A731FE" w:rsidRPr="00710346" w:rsidRDefault="00A731FE" w:rsidP="00A731FE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86BBA9" w14:textId="77777777" w:rsidR="00A731FE" w:rsidRPr="00710346" w:rsidRDefault="00A731FE" w:rsidP="00A731FE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EFAD7" w14:textId="77777777" w:rsidR="00A731FE" w:rsidRPr="00710346" w:rsidRDefault="00A731FE" w:rsidP="00A731FE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731FE" w:rsidRPr="00A66969" w14:paraId="763FC670" w14:textId="3889E572" w:rsidTr="00AE20D1">
              <w:trPr>
                <w:trHeight w:val="182"/>
              </w:trPr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142EA" w14:textId="41AEB026" w:rsidR="00A731FE" w:rsidRPr="00AE20D1" w:rsidRDefault="00A731FE" w:rsidP="00A731FE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E20D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Качество % </w:t>
                  </w:r>
                  <w:r w:rsidR="00AE20D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знаний </w:t>
                  </w:r>
                  <w:r w:rsidRPr="00AE20D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(среднее значение)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F0B74A" w14:textId="77777777" w:rsidR="00A731FE" w:rsidRPr="00710346" w:rsidRDefault="00A731FE" w:rsidP="00A731FE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B47922" w14:textId="77777777" w:rsidR="00A731FE" w:rsidRPr="00710346" w:rsidRDefault="00A731FE" w:rsidP="00A731FE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97F2E0" w14:textId="77777777" w:rsidR="00A731FE" w:rsidRPr="00710346" w:rsidRDefault="00A731FE" w:rsidP="00A731FE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4D804C" w14:textId="77777777" w:rsidR="00A731FE" w:rsidRPr="00710346" w:rsidRDefault="00A731FE" w:rsidP="00A731FE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40A00" w14:textId="77777777" w:rsidR="00A731FE" w:rsidRPr="00710346" w:rsidRDefault="00A731FE" w:rsidP="00A731FE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731FE" w:rsidRPr="00A66969" w14:paraId="53F81584" w14:textId="77777777" w:rsidTr="00A731FE">
              <w:trPr>
                <w:trHeight w:val="182"/>
              </w:trPr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DAD68" w14:textId="25E074BA" w:rsidR="00A731FE" w:rsidRPr="00AE20D1" w:rsidRDefault="00A731FE" w:rsidP="00A731FE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E20D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Общее среднее значение качества</w:t>
                  </w:r>
                  <w:r w:rsidR="00AE20D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знаний</w:t>
                  </w:r>
                </w:p>
              </w:tc>
              <w:tc>
                <w:tcPr>
                  <w:tcW w:w="382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0A0896" w14:textId="77777777" w:rsidR="00A731FE" w:rsidRPr="00710346" w:rsidRDefault="00A731FE" w:rsidP="00A731FE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bookmarkEnd w:id="8"/>
          </w:tbl>
          <w:p w14:paraId="7A581BCD" w14:textId="77777777" w:rsidR="00646770" w:rsidRDefault="0064677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52854127" w14:textId="5546109A" w:rsidR="00646770" w:rsidRPr="00A66969" w:rsidRDefault="0064677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 w:val="restart"/>
          </w:tcPr>
          <w:p w14:paraId="5ED73A6C" w14:textId="1BE87D79" w:rsidR="000A70A8" w:rsidRDefault="00BA0896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602763">
              <w:rPr>
                <w:rFonts w:ascii="Times New Roman" w:eastAsia="Calibri" w:hAnsi="Times New Roman" w:cs="Times New Roman"/>
              </w:rPr>
              <w:t>.</w:t>
            </w:r>
            <w:r w:rsidR="003A5AD4" w:rsidRPr="00A66969">
              <w:rPr>
                <w:rFonts w:ascii="Times New Roman" w:eastAsia="Calibri" w:hAnsi="Times New Roman" w:cs="Times New Roman"/>
              </w:rPr>
              <w:t>1.1</w:t>
            </w:r>
            <w:r w:rsidR="00C16CCD">
              <w:rPr>
                <w:rFonts w:ascii="Times New Roman" w:eastAsia="Calibri" w:hAnsi="Times New Roman" w:cs="Times New Roman"/>
              </w:rPr>
              <w:t xml:space="preserve"> д</w:t>
            </w:r>
            <w:r w:rsidR="003A5AD4" w:rsidRPr="00A66969">
              <w:rPr>
                <w:rFonts w:ascii="Times New Roman" w:eastAsia="Calibri" w:hAnsi="Times New Roman" w:cs="Times New Roman"/>
              </w:rPr>
              <w:t>ля установления первой (при наличии стабильных положительных результатов) и высшей (при наличии положительной динамики результатов) квалификационных категорий обязателен для заполнения</w:t>
            </w:r>
          </w:p>
          <w:p w14:paraId="4122501E" w14:textId="77777777" w:rsidR="00BA0896" w:rsidRDefault="00BA0896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5D2169D4" w14:textId="44D94920" w:rsidR="00297E0B" w:rsidRPr="00A66969" w:rsidRDefault="003A5AD4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 </w:t>
            </w:r>
            <w:r w:rsidR="00297E0B" w:rsidRPr="00A66969">
              <w:rPr>
                <w:rFonts w:ascii="Times New Roman" w:eastAsia="Calibri" w:hAnsi="Times New Roman" w:cs="Times New Roman"/>
              </w:rPr>
              <w:t>Заполняют</w:t>
            </w:r>
            <w:r w:rsidR="00297E0B" w:rsidRPr="00A66969">
              <w:rPr>
                <w:rFonts w:ascii="Times New Roman" w:eastAsia="Calibri" w:hAnsi="Times New Roman" w:cs="Times New Roman"/>
                <w:bCs/>
              </w:rPr>
              <w:t xml:space="preserve"> педагогические работники, занимающие должность «учитель», реализующие</w:t>
            </w:r>
            <w:r w:rsidR="00297E0B" w:rsidRPr="00A6696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297E0B" w:rsidRPr="00A66969">
              <w:rPr>
                <w:rFonts w:ascii="Times New Roman" w:eastAsia="Calibri" w:hAnsi="Times New Roman" w:cs="Times New Roman"/>
                <w:bCs/>
              </w:rPr>
              <w:t xml:space="preserve">образовательные программы начального общего, основного общего, среднего общего образования, а также </w:t>
            </w:r>
            <w:r w:rsidR="00297E0B" w:rsidRPr="00A66969">
              <w:rPr>
                <w:rFonts w:ascii="Times New Roman" w:eastAsia="Calibri" w:hAnsi="Times New Roman" w:cs="Times New Roman"/>
              </w:rPr>
              <w:t>адаптированные основные образовательные программы, к</w:t>
            </w:r>
            <w:r w:rsidR="00297E0B" w:rsidRPr="00A66969">
              <w:rPr>
                <w:rFonts w:ascii="Times New Roman" w:eastAsia="Calibri" w:hAnsi="Times New Roman" w:cs="Times New Roman"/>
                <w:bCs/>
              </w:rPr>
              <w:t xml:space="preserve">роме </w:t>
            </w:r>
            <w:r w:rsidR="00297E0B" w:rsidRPr="00A66969">
              <w:rPr>
                <w:rFonts w:ascii="Times New Roman" w:eastAsia="Calibri" w:hAnsi="Times New Roman" w:cs="Times New Roman"/>
              </w:rPr>
              <w:t>адаптированных основных образовательных программ по варианту 2.</w:t>
            </w:r>
          </w:p>
          <w:p w14:paraId="597947E2" w14:textId="1C7A96D0" w:rsidR="00E15A0D" w:rsidRDefault="00297E0B" w:rsidP="00E15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D7B36">
              <w:rPr>
                <w:rFonts w:ascii="Times New Roman" w:eastAsia="Calibri" w:hAnsi="Times New Roman" w:cs="Times New Roman"/>
                <w:bCs/>
              </w:rPr>
              <w:t xml:space="preserve">Учитывается </w:t>
            </w:r>
            <w:r w:rsidR="007440B9">
              <w:rPr>
                <w:rFonts w:ascii="Times New Roman" w:eastAsia="Calibri" w:hAnsi="Times New Roman" w:cs="Times New Roman"/>
                <w:bCs/>
              </w:rPr>
              <w:t xml:space="preserve">общее </w:t>
            </w:r>
            <w:r w:rsidR="00D8721F" w:rsidRPr="007440B9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среднее </w:t>
            </w:r>
            <w:r w:rsidR="00124908" w:rsidRPr="007440B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значение качества</w:t>
            </w:r>
            <w:r w:rsidR="00D8721F" w:rsidRPr="007440B9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r w:rsidR="007440B9" w:rsidRPr="007440B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знаний</w:t>
            </w:r>
            <w:r w:rsidR="007440B9">
              <w:rPr>
                <w:rFonts w:ascii="Times New Roman" w:eastAsia="Calibri" w:hAnsi="Times New Roman" w:cs="Times New Roman"/>
                <w:bCs/>
                <w:color w:val="C00000"/>
              </w:rPr>
              <w:t xml:space="preserve"> </w:t>
            </w:r>
            <w:r w:rsidR="007440B9" w:rsidRPr="00AE20D1">
              <w:rPr>
                <w:rFonts w:ascii="Times New Roman" w:eastAsia="Calibri" w:hAnsi="Times New Roman" w:cs="Times New Roman"/>
                <w:color w:val="000000" w:themeColor="text1"/>
              </w:rPr>
              <w:t>при 100% успеваемости</w:t>
            </w:r>
            <w:r w:rsidR="007440B9" w:rsidRPr="00BD7B36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BD7B36">
              <w:rPr>
                <w:rFonts w:ascii="Times New Roman" w:eastAsia="Calibri" w:hAnsi="Times New Roman" w:cs="Times New Roman"/>
                <w:bCs/>
              </w:rPr>
              <w:t>и наличии положительной динамики (для высшей квалификационной категории) и стабильных результатов (для первой квалификационной категории</w:t>
            </w:r>
            <w:r w:rsidR="007A5C83">
              <w:rPr>
                <w:rFonts w:ascii="Times New Roman" w:eastAsia="Calibri" w:hAnsi="Times New Roman" w:cs="Times New Roman"/>
                <w:bCs/>
              </w:rPr>
              <w:t xml:space="preserve">, в том числе по итогам </w:t>
            </w:r>
            <w:r w:rsidR="007A5C83" w:rsidRPr="00646770">
              <w:rPr>
                <w:rFonts w:ascii="Times New Roman" w:eastAsia="Calibri" w:hAnsi="Times New Roman" w:cs="Times New Roman"/>
              </w:rPr>
              <w:t>иных форм контроля, проводимых организацией</w:t>
            </w:r>
            <w:r w:rsidRPr="00BD7B36">
              <w:rPr>
                <w:rFonts w:ascii="Times New Roman" w:eastAsia="Calibri" w:hAnsi="Times New Roman" w:cs="Times New Roman"/>
                <w:bCs/>
              </w:rPr>
              <w:t>), при отсутствии</w:t>
            </w:r>
            <w:r w:rsidR="003A5AD4" w:rsidRPr="00BD7B36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B01260">
              <w:rPr>
                <w:rFonts w:ascii="Times New Roman" w:eastAsia="Calibri" w:hAnsi="Times New Roman" w:cs="Times New Roman"/>
                <w:bCs/>
              </w:rPr>
              <w:t xml:space="preserve">стабильности и/или динамики </w:t>
            </w:r>
            <w:r w:rsidRPr="00BD7B36">
              <w:rPr>
                <w:rFonts w:ascii="Times New Roman" w:eastAsia="Calibri" w:hAnsi="Times New Roman" w:cs="Times New Roman"/>
                <w:bCs/>
              </w:rPr>
              <w:t>- результаты не оцениваются</w:t>
            </w:r>
            <w:r w:rsidR="00E15A0D">
              <w:rPr>
                <w:rFonts w:ascii="Times New Roman" w:eastAsia="Calibri" w:hAnsi="Times New Roman" w:cs="Times New Roman"/>
                <w:bCs/>
              </w:rPr>
              <w:t>.</w:t>
            </w:r>
          </w:p>
          <w:p w14:paraId="1B02A86B" w14:textId="5A19061A" w:rsidR="007440B9" w:rsidRDefault="00297E0B" w:rsidP="00E15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66969">
              <w:rPr>
                <w:rFonts w:ascii="Times New Roman" w:eastAsia="Calibri" w:hAnsi="Times New Roman" w:cs="Times New Roman"/>
                <w:bCs/>
              </w:rPr>
              <w:lastRenderedPageBreak/>
              <w:t xml:space="preserve"> </w:t>
            </w:r>
            <w:r w:rsidR="00E15A0D">
              <w:rPr>
                <w:rFonts w:ascii="Times New Roman" w:eastAsia="Calibri" w:hAnsi="Times New Roman" w:cs="Times New Roman"/>
              </w:rPr>
              <w:t>Учитывается контекстная информация о результатах</w:t>
            </w:r>
            <w:r w:rsidR="007440B9">
              <w:rPr>
                <w:rFonts w:ascii="Times New Roman" w:eastAsia="Calibri" w:hAnsi="Times New Roman" w:cs="Times New Roman"/>
              </w:rPr>
              <w:t>, заверенная работодателем.</w:t>
            </w:r>
          </w:p>
          <w:p w14:paraId="3F46244D" w14:textId="754CB683" w:rsidR="00297E0B" w:rsidRPr="007440B9" w:rsidRDefault="00297E0B" w:rsidP="00E15A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66969">
              <w:rPr>
                <w:rFonts w:ascii="Times New Roman" w:eastAsia="Calibri" w:hAnsi="Times New Roman" w:cs="Times New Roman"/>
              </w:rPr>
              <w:t>Педагогическим работникам, ведущим несколько предметов, предоставляется возможность указ</w:t>
            </w:r>
            <w:r w:rsidR="00D175CE">
              <w:rPr>
                <w:rFonts w:ascii="Times New Roman" w:eastAsia="Calibri" w:hAnsi="Times New Roman" w:cs="Times New Roman"/>
              </w:rPr>
              <w:t>ывать</w:t>
            </w:r>
            <w:r w:rsidRPr="00A66969">
              <w:rPr>
                <w:rFonts w:ascii="Times New Roman" w:eastAsia="Calibri" w:hAnsi="Times New Roman" w:cs="Times New Roman"/>
              </w:rPr>
              <w:t xml:space="preserve"> результаты каждого предмета</w:t>
            </w:r>
            <w:r w:rsidRPr="00BD7B36">
              <w:rPr>
                <w:rFonts w:ascii="Times New Roman" w:eastAsia="Calibri" w:hAnsi="Times New Roman" w:cs="Times New Roman"/>
              </w:rPr>
              <w:t xml:space="preserve">. При этом </w:t>
            </w:r>
            <w:r w:rsidRPr="005E38F7">
              <w:rPr>
                <w:rFonts w:ascii="Times New Roman" w:eastAsia="Calibri" w:hAnsi="Times New Roman" w:cs="Times New Roman"/>
              </w:rPr>
              <w:t>учитывается максимальн</w:t>
            </w:r>
            <w:r w:rsidR="00026A2D" w:rsidRPr="005E38F7">
              <w:rPr>
                <w:rFonts w:ascii="Times New Roman" w:eastAsia="Calibri" w:hAnsi="Times New Roman" w:cs="Times New Roman"/>
              </w:rPr>
              <w:t>ое</w:t>
            </w:r>
            <w:r w:rsidR="0014071A" w:rsidRPr="005E38F7">
              <w:rPr>
                <w:rFonts w:ascii="Times New Roman" w:eastAsia="Calibri" w:hAnsi="Times New Roman" w:cs="Times New Roman"/>
              </w:rPr>
              <w:t xml:space="preserve"> </w:t>
            </w:r>
            <w:r w:rsidR="00E15A0D" w:rsidRPr="00AE20D1">
              <w:rPr>
                <w:rFonts w:ascii="Times New Roman" w:eastAsia="Calibri" w:hAnsi="Times New Roman" w:cs="Times New Roman"/>
                <w:color w:val="000000" w:themeColor="text1"/>
              </w:rPr>
              <w:t>общее</w:t>
            </w:r>
            <w:r w:rsidR="00E15A0D">
              <w:rPr>
                <w:rFonts w:ascii="Times New Roman" w:eastAsia="Calibri" w:hAnsi="Times New Roman" w:cs="Times New Roman"/>
              </w:rPr>
              <w:t xml:space="preserve"> </w:t>
            </w:r>
            <w:r w:rsidR="00D8721F" w:rsidRPr="005E38F7">
              <w:rPr>
                <w:rFonts w:ascii="Times New Roman" w:eastAsia="Calibri" w:hAnsi="Times New Roman" w:cs="Times New Roman"/>
              </w:rPr>
              <w:t xml:space="preserve">среднее </w:t>
            </w:r>
            <w:r w:rsidR="00124908" w:rsidRPr="005E38F7">
              <w:rPr>
                <w:rFonts w:ascii="Times New Roman" w:eastAsia="Calibri" w:hAnsi="Times New Roman" w:cs="Times New Roman"/>
              </w:rPr>
              <w:t>значение качества</w:t>
            </w:r>
            <w:r w:rsidR="00AE20D1">
              <w:rPr>
                <w:rFonts w:ascii="Times New Roman" w:eastAsia="Calibri" w:hAnsi="Times New Roman" w:cs="Times New Roman"/>
              </w:rPr>
              <w:t xml:space="preserve"> </w:t>
            </w:r>
            <w:r w:rsidR="00AE20D1" w:rsidRPr="00AE20D1">
              <w:rPr>
                <w:rFonts w:ascii="Times New Roman" w:eastAsia="Calibri" w:hAnsi="Times New Roman" w:cs="Times New Roman"/>
                <w:color w:val="000000" w:themeColor="text1"/>
              </w:rPr>
              <w:t>при 100% успеваемости</w:t>
            </w:r>
          </w:p>
        </w:tc>
      </w:tr>
      <w:tr w:rsidR="00E03F2D" w:rsidRPr="00A66969" w14:paraId="4D671BD9" w14:textId="77777777" w:rsidTr="004D3ED2">
        <w:trPr>
          <w:trHeight w:val="738"/>
        </w:trPr>
        <w:tc>
          <w:tcPr>
            <w:tcW w:w="709" w:type="dxa"/>
            <w:vMerge/>
          </w:tcPr>
          <w:p w14:paraId="6379E0F6" w14:textId="77777777" w:rsidR="00E03F2D" w:rsidRPr="00A66969" w:rsidRDefault="00E03F2D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5B839D2" w14:textId="77777777" w:rsidR="00E03F2D" w:rsidRPr="00A66969" w:rsidRDefault="00E03F2D" w:rsidP="00AD370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</w:tcPr>
          <w:p w14:paraId="417B2532" w14:textId="77777777" w:rsidR="00E03F2D" w:rsidRPr="00A66969" w:rsidRDefault="00E03F2D" w:rsidP="00E03F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от 20% до 39% </w:t>
            </w:r>
          </w:p>
          <w:p w14:paraId="178F222E" w14:textId="47AE0E55" w:rsidR="00E03F2D" w:rsidRDefault="00E03F2D" w:rsidP="00E03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14:paraId="691EFFF9" w14:textId="78862E39" w:rsidR="00E03F2D" w:rsidRPr="00A66969" w:rsidRDefault="00E03F2D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090" w:type="dxa"/>
            <w:vMerge/>
          </w:tcPr>
          <w:p w14:paraId="654ED550" w14:textId="77777777" w:rsidR="00E03F2D" w:rsidRPr="000A70A8" w:rsidRDefault="00E03F2D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974" w:type="dxa"/>
            <w:vMerge/>
          </w:tcPr>
          <w:p w14:paraId="1C5A4072" w14:textId="77777777" w:rsidR="00E03F2D" w:rsidRDefault="00E03F2D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97E0B" w:rsidRPr="00A66969" w14:paraId="0BBF1DE5" w14:textId="77777777" w:rsidTr="004D3ED2">
        <w:trPr>
          <w:trHeight w:val="376"/>
        </w:trPr>
        <w:tc>
          <w:tcPr>
            <w:tcW w:w="709" w:type="dxa"/>
            <w:vMerge/>
            <w:vAlign w:val="center"/>
          </w:tcPr>
          <w:p w14:paraId="657CCB6E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7F95225C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</w:tcPr>
          <w:p w14:paraId="11B0E542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от 40% до 59%</w:t>
            </w:r>
          </w:p>
          <w:p w14:paraId="24DCF9E0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4C6AC850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14:paraId="379378E8" w14:textId="262BAF96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  <w:lang w:val="en-US"/>
              </w:rPr>
              <w:t>20</w:t>
            </w:r>
          </w:p>
        </w:tc>
        <w:tc>
          <w:tcPr>
            <w:tcW w:w="6090" w:type="dxa"/>
            <w:vMerge/>
          </w:tcPr>
          <w:p w14:paraId="2F923FF0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</w:tcPr>
          <w:p w14:paraId="18ABA3FF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97E0B" w:rsidRPr="00A66969" w14:paraId="1A7AAF99" w14:textId="77777777" w:rsidTr="004D3ED2">
        <w:trPr>
          <w:trHeight w:val="2284"/>
        </w:trPr>
        <w:tc>
          <w:tcPr>
            <w:tcW w:w="709" w:type="dxa"/>
            <w:vMerge/>
            <w:vAlign w:val="center"/>
          </w:tcPr>
          <w:p w14:paraId="3DEA8CC5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6A272C58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</w:tcPr>
          <w:p w14:paraId="6ACCD581" w14:textId="45D253B8" w:rsidR="00297E0B" w:rsidRPr="00A66969" w:rsidRDefault="008C4082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297E0B" w:rsidRPr="00A66969">
              <w:rPr>
                <w:rFonts w:ascii="Times New Roman" w:eastAsia="Calibri" w:hAnsi="Times New Roman" w:cs="Times New Roman"/>
              </w:rPr>
              <w:t>от 60% и более</w:t>
            </w:r>
          </w:p>
          <w:p w14:paraId="4F27ABE0" w14:textId="6855FCDB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14:paraId="3FF98D83" w14:textId="51F7B01A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  <w:lang w:val="en-US"/>
              </w:rPr>
              <w:t>30</w:t>
            </w:r>
          </w:p>
        </w:tc>
        <w:tc>
          <w:tcPr>
            <w:tcW w:w="6090" w:type="dxa"/>
            <w:vMerge/>
          </w:tcPr>
          <w:p w14:paraId="63B6ABF6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</w:tcPr>
          <w:p w14:paraId="71EFE03E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97E0B" w:rsidRPr="00A66969" w14:paraId="007BDF22" w14:textId="77777777" w:rsidTr="004D3ED2">
        <w:trPr>
          <w:trHeight w:val="725"/>
        </w:trPr>
        <w:tc>
          <w:tcPr>
            <w:tcW w:w="709" w:type="dxa"/>
          </w:tcPr>
          <w:p w14:paraId="6FAF4AD5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1418" w:type="dxa"/>
          </w:tcPr>
          <w:p w14:paraId="32D6CDCF" w14:textId="196D5513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Результаты освоения обучающимися адаптированных основных общеобразовательных программ по варианту 2</w:t>
            </w:r>
          </w:p>
        </w:tc>
        <w:tc>
          <w:tcPr>
            <w:tcW w:w="2155" w:type="dxa"/>
            <w:gridSpan w:val="2"/>
          </w:tcPr>
          <w:p w14:paraId="75A23E8F" w14:textId="221131E7" w:rsidR="00297E0B" w:rsidRPr="00A66969" w:rsidRDefault="008C4082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1.2.1.</w:t>
            </w:r>
            <w:r w:rsidRPr="00A66969">
              <w:rPr>
                <w:rFonts w:ascii="Times New Roman" w:eastAsia="Calibri" w:hAnsi="Times New Roman" w:cs="Times New Roman"/>
              </w:rPr>
              <w:t xml:space="preserve"> Наличие</w:t>
            </w:r>
            <w:r w:rsidR="00297E0B" w:rsidRPr="00A66969">
              <w:rPr>
                <w:rFonts w:ascii="Times New Roman" w:eastAsia="Calibri" w:hAnsi="Times New Roman" w:cs="Times New Roman"/>
              </w:rPr>
              <w:t xml:space="preserve"> положительных результатов коррекции развития и адаптации обучающихся</w:t>
            </w:r>
          </w:p>
        </w:tc>
        <w:tc>
          <w:tcPr>
            <w:tcW w:w="993" w:type="dxa"/>
            <w:gridSpan w:val="2"/>
          </w:tcPr>
          <w:p w14:paraId="6C46F546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090" w:type="dxa"/>
          </w:tcPr>
          <w:p w14:paraId="793C6C0C" w14:textId="52712903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A66969">
              <w:rPr>
                <w:rFonts w:ascii="Times New Roman" w:eastAsia="Calibri" w:hAnsi="Times New Roman" w:cs="Times New Roman"/>
              </w:rPr>
              <w:t>Аналитическая справка о результатах мониторинга и оценке динамики обучения</w:t>
            </w:r>
            <w:r w:rsidRPr="00A66969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A66969">
              <w:rPr>
                <w:rFonts w:ascii="Times New Roman" w:eastAsia="Calibri" w:hAnsi="Times New Roman" w:cs="Times New Roman"/>
              </w:rPr>
              <w:t xml:space="preserve">коррекционно-развивающей работы (за последние 2-3 года), заверенная работодателем </w:t>
            </w:r>
          </w:p>
        </w:tc>
        <w:tc>
          <w:tcPr>
            <w:tcW w:w="3974" w:type="dxa"/>
          </w:tcPr>
          <w:p w14:paraId="32937422" w14:textId="58B5E76E" w:rsidR="0014071A" w:rsidRDefault="00BA0896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3A5AD4" w:rsidRPr="00A66969">
              <w:rPr>
                <w:rFonts w:ascii="Times New Roman" w:eastAsia="Calibri" w:hAnsi="Times New Roman" w:cs="Times New Roman"/>
              </w:rPr>
              <w:t>.1.2</w:t>
            </w:r>
            <w:r w:rsidR="00C16CCD">
              <w:rPr>
                <w:rFonts w:ascii="Times New Roman" w:eastAsia="Calibri" w:hAnsi="Times New Roman" w:cs="Times New Roman"/>
              </w:rPr>
              <w:t xml:space="preserve"> д</w:t>
            </w:r>
            <w:r w:rsidR="003A5AD4" w:rsidRPr="00A66969">
              <w:rPr>
                <w:rFonts w:ascii="Times New Roman" w:eastAsia="Calibri" w:hAnsi="Times New Roman" w:cs="Times New Roman"/>
              </w:rPr>
              <w:t>ля установления первой и высшей квалификационных категорий заполняется при наличии</w:t>
            </w:r>
            <w:r w:rsidR="00297E0B" w:rsidRPr="00A66969">
              <w:rPr>
                <w:rFonts w:ascii="Times New Roman" w:eastAsia="Calibri" w:hAnsi="Times New Roman" w:cs="Times New Roman"/>
              </w:rPr>
              <w:t xml:space="preserve"> </w:t>
            </w:r>
            <w:r w:rsidR="000A70A8">
              <w:rPr>
                <w:rFonts w:ascii="Times New Roman" w:eastAsia="Calibri" w:hAnsi="Times New Roman" w:cs="Times New Roman"/>
              </w:rPr>
              <w:t>результатов</w:t>
            </w:r>
          </w:p>
          <w:p w14:paraId="557C4824" w14:textId="77777777" w:rsidR="00BA0896" w:rsidRDefault="00BA0896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40814789" w14:textId="15863D42" w:rsidR="000A70A8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Заполняют педагогические работники, </w:t>
            </w:r>
            <w:r w:rsidR="005E38F7" w:rsidRPr="00A66969">
              <w:rPr>
                <w:rFonts w:ascii="Times New Roman" w:eastAsia="Calibri" w:hAnsi="Times New Roman" w:cs="Times New Roman"/>
                <w:bCs/>
              </w:rPr>
              <w:t>занимающие должность «учитель»</w:t>
            </w:r>
            <w:r w:rsidR="005E38F7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r w:rsidRPr="00A66969">
              <w:rPr>
                <w:rFonts w:ascii="Times New Roman" w:eastAsia="Calibri" w:hAnsi="Times New Roman" w:cs="Times New Roman"/>
              </w:rPr>
              <w:t xml:space="preserve">реализующие адаптированные основные образовательные </w:t>
            </w:r>
            <w:r w:rsidR="008C47CE" w:rsidRPr="00A66969">
              <w:rPr>
                <w:rFonts w:ascii="Times New Roman" w:eastAsia="Calibri" w:hAnsi="Times New Roman" w:cs="Times New Roman"/>
              </w:rPr>
              <w:t>программы по</w:t>
            </w:r>
            <w:r w:rsidRPr="00A66969">
              <w:rPr>
                <w:rFonts w:ascii="Times New Roman" w:eastAsia="Calibri" w:hAnsi="Times New Roman" w:cs="Times New Roman"/>
              </w:rPr>
              <w:t xml:space="preserve"> варианту </w:t>
            </w:r>
            <w:r w:rsidR="0022042D" w:rsidRPr="00A66969">
              <w:rPr>
                <w:rFonts w:ascii="Times New Roman" w:eastAsia="Calibri" w:hAnsi="Times New Roman" w:cs="Times New Roman"/>
              </w:rPr>
              <w:t>2</w:t>
            </w:r>
            <w:r w:rsidR="0022042D">
              <w:rPr>
                <w:rFonts w:ascii="Times New Roman" w:eastAsia="Calibri" w:hAnsi="Times New Roman" w:cs="Times New Roman"/>
              </w:rPr>
              <w:t xml:space="preserve"> </w:t>
            </w:r>
            <w:r w:rsidR="0022042D" w:rsidRPr="00A66969">
              <w:rPr>
                <w:rFonts w:ascii="Times New Roman" w:eastAsia="Calibri" w:hAnsi="Times New Roman" w:cs="Times New Roman"/>
              </w:rPr>
              <w:t>для</w:t>
            </w:r>
            <w:r w:rsidRPr="00A66969">
              <w:rPr>
                <w:rFonts w:ascii="Times New Roman" w:eastAsia="Calibri" w:hAnsi="Times New Roman" w:cs="Times New Roman"/>
              </w:rPr>
              <w:t xml:space="preserve"> обучающихся, имеющих умеренную, тяжелую или глубокую умственную отсталость, а также осуществляющие образовательную деятельность по разработанной на основе АООП специальной индивидуальной программе развития</w:t>
            </w:r>
          </w:p>
          <w:p w14:paraId="1E09FEAC" w14:textId="24AEED32" w:rsidR="00297E0B" w:rsidRPr="00A66969" w:rsidRDefault="000A70A8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Педагог </w:t>
            </w:r>
            <w:r w:rsidR="00297E0B" w:rsidRPr="00A66969">
              <w:rPr>
                <w:rFonts w:ascii="Times New Roman" w:eastAsia="Calibri" w:hAnsi="Times New Roman" w:cs="Times New Roman"/>
              </w:rPr>
              <w:t>предоставля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="00297E0B" w:rsidRPr="00A66969">
              <w:rPr>
                <w:rFonts w:ascii="Times New Roman" w:eastAsia="Calibri" w:hAnsi="Times New Roman" w:cs="Times New Roman"/>
              </w:rPr>
              <w:t>т информацию о результатах мониторинга и оценке динамики обучения</w:t>
            </w:r>
            <w:r w:rsidR="00297E0B" w:rsidRPr="00A66969">
              <w:rPr>
                <w:rFonts w:ascii="Times New Roman" w:eastAsia="Calibri" w:hAnsi="Times New Roman" w:cs="Times New Roman"/>
                <w:i/>
                <w:iCs/>
              </w:rPr>
              <w:t> </w:t>
            </w:r>
          </w:p>
        </w:tc>
      </w:tr>
      <w:tr w:rsidR="00223DEF" w:rsidRPr="00A66969" w14:paraId="24C752B3" w14:textId="77777777" w:rsidTr="004D3ED2">
        <w:trPr>
          <w:trHeight w:val="725"/>
        </w:trPr>
        <w:tc>
          <w:tcPr>
            <w:tcW w:w="709" w:type="dxa"/>
          </w:tcPr>
          <w:p w14:paraId="2B16B9E0" w14:textId="4C07DFE8" w:rsidR="00223DEF" w:rsidRPr="00A66969" w:rsidRDefault="00223DEF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1.3.</w:t>
            </w:r>
          </w:p>
        </w:tc>
        <w:tc>
          <w:tcPr>
            <w:tcW w:w="1418" w:type="dxa"/>
          </w:tcPr>
          <w:p w14:paraId="21E5852B" w14:textId="18050AC2" w:rsidR="00223DEF" w:rsidRPr="00A66969" w:rsidRDefault="00223DEF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Результаты освоения обучающимися образовательных программ по итогам мониторингов системы образования</w:t>
            </w:r>
          </w:p>
        </w:tc>
        <w:tc>
          <w:tcPr>
            <w:tcW w:w="2155" w:type="dxa"/>
            <w:gridSpan w:val="2"/>
          </w:tcPr>
          <w:p w14:paraId="44B144B5" w14:textId="77777777" w:rsidR="00223DEF" w:rsidRPr="00A66969" w:rsidRDefault="00223DEF" w:rsidP="00223D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1.3.1. </w:t>
            </w:r>
            <w:r w:rsidRPr="00A66969">
              <w:rPr>
                <w:rFonts w:ascii="Times New Roman" w:eastAsia="Calibri" w:hAnsi="Times New Roman" w:cs="Times New Roman"/>
              </w:rPr>
              <w:t>Результаты освоения обучающимися образовательных программ по итогам мониторингов системы образования</w:t>
            </w:r>
          </w:p>
          <w:p w14:paraId="5FA5BEE6" w14:textId="77777777" w:rsidR="00223DEF" w:rsidRDefault="00223DEF" w:rsidP="00223D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A66969">
              <w:rPr>
                <w:rFonts w:ascii="Times New Roman" w:eastAsia="Calibri" w:hAnsi="Times New Roman" w:cs="Times New Roman"/>
              </w:rPr>
              <w:t>ГИА-9 (</w:t>
            </w:r>
            <w:r w:rsidRPr="00A66969">
              <w:rPr>
                <w:rFonts w:ascii="Times New Roman" w:eastAsia="Calibri" w:hAnsi="Times New Roman" w:cs="Times New Roman"/>
                <w:u w:val="single"/>
              </w:rPr>
              <w:t>ОГЭ, ГВЭ-9)</w:t>
            </w:r>
          </w:p>
          <w:p w14:paraId="74997403" w14:textId="17A7AC0E" w:rsidR="00223DEF" w:rsidRDefault="00E03F2D" w:rsidP="00223D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Качество знаний</w:t>
            </w:r>
          </w:p>
          <w:p w14:paraId="3E8D1878" w14:textId="77777777" w:rsidR="00223DEF" w:rsidRDefault="00E03F2D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при 100% успеваемости</w:t>
            </w:r>
          </w:p>
          <w:p w14:paraId="35C28BC7" w14:textId="77777777" w:rsidR="00B01260" w:rsidRDefault="00B0126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57E92682" w14:textId="77777777" w:rsidR="00B01260" w:rsidRDefault="00B0126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7D327E56" w14:textId="26773580" w:rsidR="00B01260" w:rsidRDefault="00B0126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14:paraId="1525A088" w14:textId="77777777" w:rsidR="00223DEF" w:rsidRPr="00A66969" w:rsidRDefault="00223DEF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0" w:type="dxa"/>
          </w:tcPr>
          <w:p w14:paraId="5CE06A1B" w14:textId="77777777" w:rsidR="00E03F2D" w:rsidRDefault="00E03F2D" w:rsidP="00E03F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28537254" w14:textId="77777777" w:rsidR="00E03F2D" w:rsidRPr="00A66969" w:rsidRDefault="00E03F2D" w:rsidP="00E03F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ГИА-9 </w:t>
            </w:r>
            <w:r w:rsidRPr="00A66969">
              <w:rPr>
                <w:rFonts w:ascii="Times New Roman" w:eastAsia="Calibri" w:hAnsi="Times New Roman" w:cs="Times New Roman"/>
                <w:u w:val="single"/>
              </w:rPr>
              <w:t>(ОГЭ, ГВЭ-9)</w:t>
            </w:r>
          </w:p>
          <w:tbl>
            <w:tblPr>
              <w:tblW w:w="53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430"/>
              <w:gridCol w:w="364"/>
              <w:gridCol w:w="547"/>
              <w:gridCol w:w="549"/>
              <w:gridCol w:w="410"/>
            </w:tblGrid>
            <w:tr w:rsidR="00E03F2D" w:rsidRPr="00A66969" w14:paraId="10040880" w14:textId="77777777" w:rsidTr="00E03F2D">
              <w:trPr>
                <w:trHeight w:val="300"/>
              </w:trPr>
              <w:tc>
                <w:tcPr>
                  <w:tcW w:w="53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1DACE" w14:textId="77777777" w:rsidR="00E03F2D" w:rsidRPr="0022042D" w:rsidRDefault="00E03F2D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2042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Предмет_____________________</w:t>
                  </w:r>
                </w:p>
              </w:tc>
            </w:tr>
            <w:tr w:rsidR="00E03F2D" w:rsidRPr="00A66969" w14:paraId="0D05409E" w14:textId="77777777" w:rsidTr="00D318FA">
              <w:trPr>
                <w:trHeight w:val="300"/>
              </w:trPr>
              <w:tc>
                <w:tcPr>
                  <w:tcW w:w="3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6CD0D" w14:textId="77777777" w:rsidR="00E03F2D" w:rsidRPr="0022042D" w:rsidRDefault="00E03F2D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2042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Учебный год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52831" w14:textId="77777777" w:rsidR="00E03F2D" w:rsidRPr="0022042D" w:rsidRDefault="00E03F2D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3A9AE" w14:textId="77777777" w:rsidR="00E03F2D" w:rsidRPr="0022042D" w:rsidRDefault="00E03F2D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2155CB" w14:textId="77777777" w:rsidR="00E03F2D" w:rsidRPr="0022042D" w:rsidRDefault="00E03F2D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547EE" w14:textId="77777777" w:rsidR="00E03F2D" w:rsidRPr="0022042D" w:rsidRDefault="00E03F2D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03F2D" w:rsidRPr="00A66969" w14:paraId="14E4387F" w14:textId="77777777" w:rsidTr="00D318FA">
              <w:trPr>
                <w:trHeight w:val="300"/>
              </w:trPr>
              <w:tc>
                <w:tcPr>
                  <w:tcW w:w="3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CA7FF" w14:textId="77777777" w:rsidR="00E03F2D" w:rsidRPr="0022042D" w:rsidRDefault="00E03F2D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2042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Количество выпускников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596C3" w14:textId="77777777" w:rsidR="00E03F2D" w:rsidRPr="0022042D" w:rsidRDefault="00E03F2D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5885D" w14:textId="77777777" w:rsidR="00E03F2D" w:rsidRPr="0022042D" w:rsidRDefault="00E03F2D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D233E" w14:textId="77777777" w:rsidR="00E03F2D" w:rsidRPr="0022042D" w:rsidRDefault="00E03F2D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DB1A0" w14:textId="77777777" w:rsidR="00E03F2D" w:rsidRPr="0022042D" w:rsidRDefault="00E03F2D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03F2D" w:rsidRPr="00A66969" w14:paraId="7CA9A0DD" w14:textId="77777777" w:rsidTr="00D318FA">
              <w:trPr>
                <w:trHeight w:val="300"/>
              </w:trPr>
              <w:tc>
                <w:tcPr>
                  <w:tcW w:w="3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80CCC" w14:textId="77777777" w:rsidR="00E03F2D" w:rsidRPr="0022042D" w:rsidRDefault="00E03F2D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2042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Количество участников ГИА-9 (ОГЭ,</w:t>
                  </w:r>
                  <w:r w:rsidRPr="0022042D">
                    <w:rPr>
                      <w:rFonts w:ascii="Times New Roman" w:eastAsia="Calibri" w:hAnsi="Times New Roman" w:cs="Times New Roman"/>
                      <w:sz w:val="20"/>
                      <w:szCs w:val="20"/>
                      <w:u w:val="single"/>
                    </w:rPr>
                    <w:t xml:space="preserve"> </w:t>
                  </w:r>
                  <w:r w:rsidRPr="0022042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ГВЭ-9)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EFAB79" w14:textId="77777777" w:rsidR="00E03F2D" w:rsidRPr="0022042D" w:rsidRDefault="00E03F2D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23818" w14:textId="77777777" w:rsidR="00E03F2D" w:rsidRPr="0022042D" w:rsidRDefault="00E03F2D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EC337" w14:textId="77777777" w:rsidR="00E03F2D" w:rsidRPr="0022042D" w:rsidRDefault="00E03F2D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3EE4C" w14:textId="77777777" w:rsidR="00E03F2D" w:rsidRPr="0022042D" w:rsidRDefault="00E03F2D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03F2D" w:rsidRPr="00A66969" w14:paraId="6A1C66C7" w14:textId="77777777" w:rsidTr="00D318FA">
              <w:trPr>
                <w:trHeight w:val="300"/>
              </w:trPr>
              <w:tc>
                <w:tcPr>
                  <w:tcW w:w="3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8D3486" w14:textId="77777777" w:rsidR="00E03F2D" w:rsidRPr="0022042D" w:rsidRDefault="00E03F2D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2042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% участников ГИА-9 (ОГЭ, ГВЭ-9) *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4C46F" w14:textId="77777777" w:rsidR="00E03F2D" w:rsidRPr="0022042D" w:rsidRDefault="00E03F2D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0A24C" w14:textId="77777777" w:rsidR="00E03F2D" w:rsidRPr="0022042D" w:rsidRDefault="00E03F2D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AF44DC" w14:textId="77777777" w:rsidR="00E03F2D" w:rsidRPr="0022042D" w:rsidRDefault="00E03F2D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15A26" w14:textId="77777777" w:rsidR="00E03F2D" w:rsidRPr="0022042D" w:rsidRDefault="00E03F2D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03F2D" w:rsidRPr="00A66969" w14:paraId="70E43227" w14:textId="77777777" w:rsidTr="00D318FA">
              <w:trPr>
                <w:trHeight w:val="252"/>
              </w:trPr>
              <w:tc>
                <w:tcPr>
                  <w:tcW w:w="3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FCD9D" w14:textId="77777777" w:rsidR="00E03F2D" w:rsidRPr="0022042D" w:rsidRDefault="00E03F2D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2042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Успеваемость %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FDA66" w14:textId="77777777" w:rsidR="00E03F2D" w:rsidRPr="0022042D" w:rsidRDefault="00E03F2D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A5725" w14:textId="77777777" w:rsidR="00E03F2D" w:rsidRPr="0022042D" w:rsidRDefault="00E03F2D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DE2FC" w14:textId="77777777" w:rsidR="00E03F2D" w:rsidRPr="0022042D" w:rsidRDefault="00E03F2D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9AE64" w14:textId="77777777" w:rsidR="00E03F2D" w:rsidRPr="0022042D" w:rsidRDefault="00E03F2D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03F2D" w:rsidRPr="00A66969" w14:paraId="5E57DE53" w14:textId="77777777" w:rsidTr="00D318FA">
              <w:trPr>
                <w:trHeight w:val="283"/>
              </w:trPr>
              <w:tc>
                <w:tcPr>
                  <w:tcW w:w="3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4FDB9" w14:textId="77777777" w:rsidR="00E03F2D" w:rsidRPr="0022042D" w:rsidRDefault="00E03F2D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2042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Качество знаний %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69047" w14:textId="77777777" w:rsidR="00E03F2D" w:rsidRPr="0022042D" w:rsidRDefault="00E03F2D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B9C730" w14:textId="77777777" w:rsidR="00E03F2D" w:rsidRPr="0022042D" w:rsidRDefault="00E03F2D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B5CA5" w14:textId="77777777" w:rsidR="00E03F2D" w:rsidRPr="0022042D" w:rsidRDefault="00E03F2D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E0878" w14:textId="77777777" w:rsidR="00E03F2D" w:rsidRPr="0022042D" w:rsidRDefault="00E03F2D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03F2D" w:rsidRPr="00A66969" w14:paraId="1B8F3BE5" w14:textId="77777777" w:rsidTr="00D318FA">
              <w:trPr>
                <w:trHeight w:val="283"/>
              </w:trPr>
              <w:tc>
                <w:tcPr>
                  <w:tcW w:w="3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90438" w14:textId="77777777" w:rsidR="00E03F2D" w:rsidRPr="0022042D" w:rsidRDefault="00E03F2D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2042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Количество участников, получивших максимальный балл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3D207" w14:textId="77777777" w:rsidR="00E03F2D" w:rsidRPr="0022042D" w:rsidRDefault="00E03F2D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3D2FC9" w14:textId="77777777" w:rsidR="00E03F2D" w:rsidRPr="0022042D" w:rsidRDefault="00E03F2D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5EF24F" w14:textId="77777777" w:rsidR="00E03F2D" w:rsidRPr="0022042D" w:rsidRDefault="00E03F2D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294B2" w14:textId="77777777" w:rsidR="00E03F2D" w:rsidRPr="0022042D" w:rsidRDefault="00E03F2D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03F2D" w:rsidRPr="00A66969" w14:paraId="0990C0BA" w14:textId="77777777" w:rsidTr="00D318FA">
              <w:trPr>
                <w:trHeight w:val="283"/>
              </w:trPr>
              <w:tc>
                <w:tcPr>
                  <w:tcW w:w="3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981C1" w14:textId="77777777" w:rsidR="00E03F2D" w:rsidRPr="0022042D" w:rsidRDefault="00E03F2D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2042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Средняя отметка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F3A07A" w14:textId="77777777" w:rsidR="00E03F2D" w:rsidRPr="0022042D" w:rsidRDefault="00E03F2D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606095" w14:textId="77777777" w:rsidR="00E03F2D" w:rsidRPr="0022042D" w:rsidRDefault="00E03F2D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5FC0F" w14:textId="77777777" w:rsidR="00E03F2D" w:rsidRPr="0022042D" w:rsidRDefault="00E03F2D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3B3AC" w14:textId="77777777" w:rsidR="00E03F2D" w:rsidRPr="0022042D" w:rsidRDefault="00E03F2D" w:rsidP="00E03F2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F8C3B79" w14:textId="324273A9" w:rsidR="001A28A0" w:rsidRPr="00A66969" w:rsidRDefault="001A28A0" w:rsidP="001A28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</w:tcPr>
          <w:p w14:paraId="17672C98" w14:textId="00236A4B" w:rsidR="001A28A0" w:rsidRDefault="00BA0896" w:rsidP="001A28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</w:t>
            </w:r>
            <w:r w:rsidR="001A28A0" w:rsidRPr="00A66969">
              <w:rPr>
                <w:rFonts w:ascii="Times New Roman" w:eastAsia="Calibri" w:hAnsi="Times New Roman" w:cs="Times New Roman"/>
              </w:rPr>
              <w:t>.1.3</w:t>
            </w:r>
            <w:r w:rsidR="00C16CCD">
              <w:rPr>
                <w:rFonts w:ascii="Times New Roman" w:eastAsia="Calibri" w:hAnsi="Times New Roman" w:cs="Times New Roman"/>
              </w:rPr>
              <w:t xml:space="preserve"> д</w:t>
            </w:r>
            <w:r w:rsidR="001A28A0" w:rsidRPr="00A66969">
              <w:rPr>
                <w:rFonts w:ascii="Times New Roman" w:eastAsia="Calibri" w:hAnsi="Times New Roman" w:cs="Times New Roman"/>
              </w:rPr>
              <w:t>ля установления первой и высшей квалификационных категорий обязателен для заполнения (при наличии результатов мониторингов системы образования)</w:t>
            </w:r>
          </w:p>
          <w:p w14:paraId="69B17A83" w14:textId="77777777" w:rsidR="00BA0896" w:rsidRDefault="00BA0896" w:rsidP="001A28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72711786" w14:textId="3017E4B2" w:rsidR="001A28A0" w:rsidRPr="00A66969" w:rsidRDefault="00BA0896" w:rsidP="001A28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1A28A0">
              <w:rPr>
                <w:rFonts w:ascii="Times New Roman" w:eastAsia="Calibri" w:hAnsi="Times New Roman" w:cs="Times New Roman"/>
              </w:rPr>
              <w:t>.1.3.1</w:t>
            </w:r>
            <w:r w:rsidR="007F673B">
              <w:rPr>
                <w:rFonts w:ascii="Times New Roman" w:eastAsia="Calibri" w:hAnsi="Times New Roman" w:cs="Times New Roman"/>
              </w:rPr>
              <w:t xml:space="preserve"> з</w:t>
            </w:r>
            <w:r w:rsidR="001A28A0" w:rsidRPr="00A66969">
              <w:rPr>
                <w:rFonts w:ascii="Times New Roman" w:eastAsia="Calibri" w:hAnsi="Times New Roman" w:cs="Times New Roman"/>
              </w:rPr>
              <w:t xml:space="preserve">аполняют педагогические работники, </w:t>
            </w:r>
            <w:r w:rsidR="001A28A0" w:rsidRPr="00A66969">
              <w:rPr>
                <w:rFonts w:ascii="Times New Roman" w:eastAsia="Calibri" w:hAnsi="Times New Roman" w:cs="Times New Roman"/>
                <w:bCs/>
              </w:rPr>
              <w:t>занимающие должность «учитель»</w:t>
            </w:r>
            <w:r w:rsidR="001A28A0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r w:rsidR="001A28A0" w:rsidRPr="00A66969">
              <w:rPr>
                <w:rFonts w:ascii="Times New Roman" w:eastAsia="Calibri" w:hAnsi="Times New Roman" w:cs="Times New Roman"/>
                <w:bCs/>
              </w:rPr>
              <w:t>реализующие</w:t>
            </w:r>
            <w:r w:rsidR="001A28A0" w:rsidRPr="00A6696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1A28A0" w:rsidRPr="00A66969">
              <w:rPr>
                <w:rFonts w:ascii="Times New Roman" w:eastAsia="Calibri" w:hAnsi="Times New Roman" w:cs="Times New Roman"/>
                <w:bCs/>
              </w:rPr>
              <w:t xml:space="preserve">образовательные программы </w:t>
            </w:r>
            <w:r w:rsidR="001A28A0" w:rsidRPr="00A66969">
              <w:rPr>
                <w:rFonts w:ascii="Times New Roman" w:eastAsia="Calibri" w:hAnsi="Times New Roman" w:cs="Times New Roman"/>
                <w:bCs/>
                <w:u w:val="single"/>
              </w:rPr>
              <w:t>основного</w:t>
            </w:r>
            <w:r w:rsidR="001A28A0" w:rsidRPr="00A66969">
              <w:rPr>
                <w:rFonts w:ascii="Times New Roman" w:eastAsia="Calibri" w:hAnsi="Times New Roman" w:cs="Times New Roman"/>
                <w:bCs/>
              </w:rPr>
              <w:t xml:space="preserve"> общего образования</w:t>
            </w:r>
          </w:p>
          <w:p w14:paraId="7B122D68" w14:textId="200C0CDF" w:rsidR="001A28A0" w:rsidRDefault="001A28A0" w:rsidP="001A28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21D28865" w14:textId="77777777" w:rsidR="00223DEF" w:rsidRPr="00A66969" w:rsidRDefault="00223DEF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A28A0" w:rsidRPr="00A66969" w14:paraId="1CD8A290" w14:textId="77777777" w:rsidTr="004D3ED2">
        <w:trPr>
          <w:trHeight w:val="534"/>
        </w:trPr>
        <w:tc>
          <w:tcPr>
            <w:tcW w:w="709" w:type="dxa"/>
            <w:vMerge w:val="restart"/>
          </w:tcPr>
          <w:p w14:paraId="2B2BDC3E" w14:textId="1D608C65" w:rsidR="001A28A0" w:rsidRPr="00A66969" w:rsidRDefault="001A28A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14:paraId="4CACF58A" w14:textId="725A94A2" w:rsidR="001A28A0" w:rsidRPr="00A66969" w:rsidRDefault="001A28A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22548B42" w14:textId="3C0D1E5F" w:rsidR="001A28A0" w:rsidRPr="00A66969" w:rsidRDefault="001A28A0" w:rsidP="008C40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</w:tcPr>
          <w:p w14:paraId="0B85C9B5" w14:textId="5E23B8E7" w:rsidR="001A28A0" w:rsidRPr="00A66969" w:rsidRDefault="001A28A0" w:rsidP="00223D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от 20% до 39%</w:t>
            </w:r>
          </w:p>
        </w:tc>
        <w:tc>
          <w:tcPr>
            <w:tcW w:w="993" w:type="dxa"/>
            <w:gridSpan w:val="2"/>
          </w:tcPr>
          <w:p w14:paraId="2F606936" w14:textId="200B174A" w:rsidR="001A28A0" w:rsidRPr="00223DEF" w:rsidRDefault="001A28A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  <w:p w14:paraId="2697D1A3" w14:textId="2D5E386E" w:rsidR="001A28A0" w:rsidRPr="00223DEF" w:rsidRDefault="001A28A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0" w:type="dxa"/>
            <w:vMerge w:val="restart"/>
          </w:tcPr>
          <w:p w14:paraId="01D49E5D" w14:textId="12A79C58" w:rsidR="001A28A0" w:rsidRDefault="001A28A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  <w:i/>
                <w:iCs/>
              </w:rPr>
              <w:t>*</w:t>
            </w:r>
            <w:r w:rsidRPr="00A66969">
              <w:rPr>
                <w:rFonts w:ascii="Times New Roman" w:eastAsia="Calibri" w:hAnsi="Times New Roman" w:cs="Times New Roman"/>
              </w:rPr>
              <w:t>рассчитывается от общего числа выпускников</w:t>
            </w:r>
          </w:p>
          <w:p w14:paraId="4325A147" w14:textId="77777777" w:rsidR="001A28A0" w:rsidRPr="00A66969" w:rsidRDefault="001A28A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7A7D0ECD" w14:textId="54B7B3E9" w:rsidR="001A28A0" w:rsidRPr="00BD7B36" w:rsidRDefault="001A28A0" w:rsidP="00DB0D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D7B36">
              <w:rPr>
                <w:rFonts w:ascii="Times New Roman" w:eastAsia="Calibri" w:hAnsi="Times New Roman" w:cs="Times New Roman"/>
              </w:rPr>
              <w:t xml:space="preserve">Сканированная копия приказа </w:t>
            </w:r>
            <w:r>
              <w:rPr>
                <w:rFonts w:ascii="Times New Roman" w:eastAsia="Calibri" w:hAnsi="Times New Roman" w:cs="Times New Roman"/>
              </w:rPr>
              <w:t>образовательной организации</w:t>
            </w:r>
            <w:r w:rsidRPr="00BD7B36">
              <w:rPr>
                <w:rFonts w:ascii="Times New Roman" w:eastAsia="Calibri" w:hAnsi="Times New Roman" w:cs="Times New Roman"/>
              </w:rPr>
              <w:t xml:space="preserve"> о проведении ОГЭ (например, приказ МБОУ СОШ № 1 от 17.06.2023 «Об итогах 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BD7B36">
              <w:rPr>
                <w:rFonts w:ascii="Times New Roman" w:eastAsia="Calibri" w:hAnsi="Times New Roman" w:cs="Times New Roman"/>
              </w:rPr>
              <w:t>ГЭ по математике»)</w:t>
            </w:r>
            <w:r w:rsidR="006E3DCB">
              <w:rPr>
                <w:rFonts w:ascii="Times New Roman" w:eastAsia="Calibri" w:hAnsi="Times New Roman" w:cs="Times New Roman"/>
              </w:rPr>
              <w:t xml:space="preserve">, </w:t>
            </w:r>
            <w:r w:rsidR="006E3DCB" w:rsidRPr="006E3DCB">
              <w:rPr>
                <w:rFonts w:ascii="Times New Roman" w:eastAsia="Calibri" w:hAnsi="Times New Roman" w:cs="Times New Roman"/>
              </w:rPr>
              <w:t>иной подтверждающий документ</w:t>
            </w:r>
            <w:r w:rsidR="009109AF">
              <w:rPr>
                <w:rFonts w:ascii="Times New Roman" w:eastAsia="Calibri" w:hAnsi="Times New Roman" w:cs="Times New Roman"/>
              </w:rPr>
              <w:t xml:space="preserve"> (справка, протокол и др.)</w:t>
            </w:r>
          </w:p>
          <w:p w14:paraId="57C230D5" w14:textId="77777777" w:rsidR="001A28A0" w:rsidRDefault="001A28A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1A0ADE39" w14:textId="3D8FFBF8" w:rsidR="001A28A0" w:rsidRPr="00A66969" w:rsidRDefault="001A28A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 w:val="restart"/>
          </w:tcPr>
          <w:p w14:paraId="2DFC030E" w14:textId="26D57A22" w:rsidR="001A28A0" w:rsidRPr="00A66969" w:rsidRDefault="001A28A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В случае отсутствия выпускников, принимающих участие в ГИА-9 (ОГЭ) или ГИА-11(ЕГЭ), педагогический работник предоставляет результаты ГИА (ГВЭ)</w:t>
            </w:r>
          </w:p>
          <w:p w14:paraId="380DFB77" w14:textId="77777777" w:rsidR="001A28A0" w:rsidRPr="00A66969" w:rsidRDefault="001A28A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Результаты ГИА-9 (ОГЭ или ГВЭ-9) и ГИА-11(ЕГЭ или ГВЭ-11) суммируются: </w:t>
            </w:r>
          </w:p>
          <w:p w14:paraId="1BEB7C0F" w14:textId="05132F50" w:rsidR="001A28A0" w:rsidRPr="00A66969" w:rsidRDefault="001A28A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(ОГЭ) + (ЕГЭ);</w:t>
            </w:r>
          </w:p>
          <w:p w14:paraId="34031E19" w14:textId="77777777" w:rsidR="001A28A0" w:rsidRPr="00A66969" w:rsidRDefault="001A28A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(ГВЭ-9) + (ЕГЭ);</w:t>
            </w:r>
          </w:p>
          <w:p w14:paraId="76A665F8" w14:textId="045808C0" w:rsidR="001A28A0" w:rsidRPr="00A66969" w:rsidRDefault="001A28A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(ГВЭ-11) + (ОГЭ)</w:t>
            </w:r>
          </w:p>
          <w:p w14:paraId="5A5933E3" w14:textId="64C4AD65" w:rsidR="001A28A0" w:rsidRPr="00A66969" w:rsidRDefault="001A28A0" w:rsidP="00DB0D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При наличии показателя учитывается максимальный положительный результат</w:t>
            </w:r>
          </w:p>
          <w:p w14:paraId="46BEB2A8" w14:textId="0790B9C0" w:rsidR="001A28A0" w:rsidRPr="00A66969" w:rsidRDefault="001A28A0" w:rsidP="001302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A28A0" w:rsidRPr="00A66969" w14:paraId="31BFDDAA" w14:textId="77777777" w:rsidTr="004D3ED2">
        <w:trPr>
          <w:trHeight w:val="315"/>
        </w:trPr>
        <w:tc>
          <w:tcPr>
            <w:tcW w:w="709" w:type="dxa"/>
            <w:vMerge/>
          </w:tcPr>
          <w:p w14:paraId="5E7A166C" w14:textId="77777777" w:rsidR="001A28A0" w:rsidRPr="00A66969" w:rsidRDefault="001A28A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CBB0940" w14:textId="77777777" w:rsidR="001A28A0" w:rsidRPr="00A66969" w:rsidRDefault="001A28A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</w:tcPr>
          <w:p w14:paraId="6E80F50B" w14:textId="77777777" w:rsidR="001A28A0" w:rsidRPr="00A66969" w:rsidRDefault="001A28A0" w:rsidP="00223D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от 40% до 59%</w:t>
            </w:r>
          </w:p>
          <w:p w14:paraId="7E5E91D2" w14:textId="456DEED7" w:rsidR="001A28A0" w:rsidRDefault="001A28A0" w:rsidP="00223D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14:paraId="0D0D20A0" w14:textId="62989774" w:rsidR="001A28A0" w:rsidRPr="00602763" w:rsidRDefault="001A28A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090" w:type="dxa"/>
            <w:vMerge/>
          </w:tcPr>
          <w:p w14:paraId="4BA94D00" w14:textId="77777777" w:rsidR="001A28A0" w:rsidRPr="00A66969" w:rsidRDefault="001A28A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</w:tcPr>
          <w:p w14:paraId="38FBDFA7" w14:textId="77777777" w:rsidR="001A28A0" w:rsidRPr="00A66969" w:rsidRDefault="001A28A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A28A0" w:rsidRPr="00A66969" w14:paraId="108A1996" w14:textId="77777777" w:rsidTr="004D3ED2">
        <w:trPr>
          <w:trHeight w:val="224"/>
        </w:trPr>
        <w:tc>
          <w:tcPr>
            <w:tcW w:w="709" w:type="dxa"/>
            <w:vMerge/>
          </w:tcPr>
          <w:p w14:paraId="3DE12563" w14:textId="77777777" w:rsidR="001A28A0" w:rsidRPr="00A66969" w:rsidRDefault="001A28A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1640DDA" w14:textId="77777777" w:rsidR="001A28A0" w:rsidRPr="00A66969" w:rsidRDefault="001A28A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</w:tcPr>
          <w:p w14:paraId="02A52A1E" w14:textId="77777777" w:rsidR="001A28A0" w:rsidRPr="00A66969" w:rsidRDefault="001A28A0" w:rsidP="001A28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от 60% и более</w:t>
            </w:r>
          </w:p>
          <w:p w14:paraId="062197DE" w14:textId="4A7B5115" w:rsidR="001A28A0" w:rsidRPr="00A66969" w:rsidRDefault="001A28A0" w:rsidP="001A28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51CBCC9B" w14:textId="24C91794" w:rsidR="001A28A0" w:rsidRPr="00223DEF" w:rsidRDefault="001A28A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090" w:type="dxa"/>
            <w:vMerge/>
          </w:tcPr>
          <w:p w14:paraId="12752F8D" w14:textId="77777777" w:rsidR="001A28A0" w:rsidRPr="00A66969" w:rsidRDefault="001A28A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</w:tcPr>
          <w:p w14:paraId="34ADF483" w14:textId="77777777" w:rsidR="001A28A0" w:rsidRPr="00A66969" w:rsidRDefault="001A28A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A28A0" w:rsidRPr="00A66969" w14:paraId="4180700C" w14:textId="77777777" w:rsidTr="004D3ED2">
        <w:trPr>
          <w:trHeight w:val="265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D045AB9" w14:textId="77777777" w:rsidR="001A28A0" w:rsidRPr="00A66969" w:rsidRDefault="001A28A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B192CC5" w14:textId="77777777" w:rsidR="001A28A0" w:rsidRPr="00A66969" w:rsidRDefault="001A28A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</w:tcPr>
          <w:p w14:paraId="48C6AC51" w14:textId="77777777" w:rsidR="001A28A0" w:rsidRPr="00A66969" w:rsidRDefault="001A28A0" w:rsidP="001A28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от 60% и более</w:t>
            </w:r>
          </w:p>
          <w:p w14:paraId="57EB7323" w14:textId="64893385" w:rsidR="001A28A0" w:rsidRPr="00A66969" w:rsidRDefault="001A28A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при наличии обучающихся, получивших максимальный балл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7EACEDF0" w14:textId="15990980" w:rsidR="001A28A0" w:rsidRPr="001A28A0" w:rsidRDefault="001A28A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6090" w:type="dxa"/>
            <w:vMerge/>
            <w:tcBorders>
              <w:bottom w:val="single" w:sz="4" w:space="0" w:color="auto"/>
            </w:tcBorders>
          </w:tcPr>
          <w:p w14:paraId="4B31036D" w14:textId="77777777" w:rsidR="001A28A0" w:rsidRPr="00A66969" w:rsidRDefault="001A28A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325D5486" w14:textId="77777777" w:rsidR="001A28A0" w:rsidRPr="00A66969" w:rsidRDefault="001A28A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8C4082" w:rsidRPr="00A66969" w14:paraId="1AE3D8C2" w14:textId="77777777" w:rsidTr="00527381">
        <w:trPr>
          <w:trHeight w:val="2190"/>
        </w:trPr>
        <w:tc>
          <w:tcPr>
            <w:tcW w:w="709" w:type="dxa"/>
            <w:vMerge/>
          </w:tcPr>
          <w:p w14:paraId="10434BDD" w14:textId="77777777" w:rsidR="008C4082" w:rsidRPr="00A66969" w:rsidRDefault="008C4082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02224DE" w14:textId="77777777" w:rsidR="008C4082" w:rsidRPr="00A66969" w:rsidRDefault="008C4082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7949" w14:textId="227315E4" w:rsidR="008C4082" w:rsidRPr="00A66969" w:rsidRDefault="008C4082" w:rsidP="008C40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A66969">
              <w:rPr>
                <w:rFonts w:ascii="Times New Roman" w:eastAsia="Calibri" w:hAnsi="Times New Roman" w:cs="Times New Roman"/>
              </w:rPr>
              <w:t>.3.2. Результаты освоения обучающимися образовательных программ по итогам мониторингов системы образования</w:t>
            </w:r>
          </w:p>
          <w:p w14:paraId="7F52B191" w14:textId="341B9C61" w:rsidR="008C4082" w:rsidRDefault="008C4082" w:rsidP="008C40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ГИА-11 (ЕГЭ)</w:t>
            </w:r>
          </w:p>
          <w:p w14:paraId="224AF2D5" w14:textId="77777777" w:rsidR="008C4082" w:rsidRPr="00A66969" w:rsidRDefault="008C4082" w:rsidP="008C40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48ED2929" w14:textId="3472C688" w:rsidR="008C4082" w:rsidRPr="00A66969" w:rsidRDefault="008C4082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048F0192" w14:textId="77777777" w:rsidR="00602763" w:rsidRDefault="00602763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4D50D738" w14:textId="6E7D9F60" w:rsidR="008C4082" w:rsidRPr="00A66969" w:rsidRDefault="008C4082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0" w:type="dxa"/>
            <w:vMerge w:val="restart"/>
          </w:tcPr>
          <w:p w14:paraId="315D6A91" w14:textId="77777777" w:rsidR="008C4082" w:rsidRPr="00BD7B36" w:rsidRDefault="008C4082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D7B36">
              <w:rPr>
                <w:rFonts w:ascii="Times New Roman" w:eastAsia="Calibri" w:hAnsi="Times New Roman" w:cs="Times New Roman"/>
              </w:rPr>
              <w:t>Таблица с указанием результатов ГИА-11 (ЕГЭ)</w:t>
            </w:r>
          </w:p>
          <w:p w14:paraId="67CE13BE" w14:textId="77777777" w:rsidR="008C4082" w:rsidRPr="00BD7B36" w:rsidRDefault="008C4082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W w:w="53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290"/>
              <w:gridCol w:w="504"/>
              <w:gridCol w:w="547"/>
              <w:gridCol w:w="549"/>
              <w:gridCol w:w="410"/>
            </w:tblGrid>
            <w:tr w:rsidR="008C4082" w:rsidRPr="00BD7B36" w14:paraId="6D92608F" w14:textId="77777777" w:rsidTr="006E39F2">
              <w:trPr>
                <w:trHeight w:val="300"/>
              </w:trPr>
              <w:tc>
                <w:tcPr>
                  <w:tcW w:w="53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83C68" w14:textId="77777777" w:rsidR="008C4082" w:rsidRPr="002C0B2A" w:rsidRDefault="008C4082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Предмет_____________________</w:t>
                  </w:r>
                </w:p>
              </w:tc>
            </w:tr>
            <w:tr w:rsidR="008C4082" w:rsidRPr="00BD7B36" w14:paraId="6ABDEE49" w14:textId="77777777" w:rsidTr="006E39F2">
              <w:trPr>
                <w:trHeight w:val="300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F34AE" w14:textId="77777777" w:rsidR="008C4082" w:rsidRPr="002C0B2A" w:rsidRDefault="008C4082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Учебный год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4ABE3" w14:textId="77777777" w:rsidR="008C4082" w:rsidRPr="002C0B2A" w:rsidRDefault="008C4082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2F18B" w14:textId="77777777" w:rsidR="008C4082" w:rsidRPr="002C0B2A" w:rsidRDefault="008C4082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91F50" w14:textId="77777777" w:rsidR="008C4082" w:rsidRPr="002C0B2A" w:rsidRDefault="008C4082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31449" w14:textId="77777777" w:rsidR="008C4082" w:rsidRPr="002C0B2A" w:rsidRDefault="008C4082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C4082" w:rsidRPr="00BD7B36" w14:paraId="0327ED20" w14:textId="77777777" w:rsidTr="006E39F2">
              <w:trPr>
                <w:trHeight w:val="300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B6873" w14:textId="77777777" w:rsidR="008C4082" w:rsidRPr="002C0B2A" w:rsidRDefault="008C4082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Количество выпускников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2B5E8" w14:textId="77777777" w:rsidR="008C4082" w:rsidRPr="002C0B2A" w:rsidRDefault="008C4082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594C9E" w14:textId="77777777" w:rsidR="008C4082" w:rsidRPr="002C0B2A" w:rsidRDefault="008C4082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CF9E1" w14:textId="77777777" w:rsidR="008C4082" w:rsidRPr="002C0B2A" w:rsidRDefault="008C4082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AF438" w14:textId="77777777" w:rsidR="008C4082" w:rsidRPr="002C0B2A" w:rsidRDefault="008C4082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C4082" w:rsidRPr="00BD7B36" w14:paraId="7F4313A2" w14:textId="77777777" w:rsidTr="006E39F2">
              <w:trPr>
                <w:trHeight w:val="300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0A3DE" w14:textId="77777777" w:rsidR="008C4082" w:rsidRPr="002C0B2A" w:rsidRDefault="008C4082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Количество участников ЕГЭ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B3AD1" w14:textId="77777777" w:rsidR="008C4082" w:rsidRPr="002C0B2A" w:rsidRDefault="008C4082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C3321" w14:textId="77777777" w:rsidR="008C4082" w:rsidRPr="002C0B2A" w:rsidRDefault="008C4082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22C3D" w14:textId="77777777" w:rsidR="008C4082" w:rsidRPr="002C0B2A" w:rsidRDefault="008C4082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8034A" w14:textId="77777777" w:rsidR="008C4082" w:rsidRPr="002C0B2A" w:rsidRDefault="008C4082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C4082" w:rsidRPr="00BD7B36" w14:paraId="7746493D" w14:textId="77777777" w:rsidTr="006E39F2">
              <w:trPr>
                <w:trHeight w:val="300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52151" w14:textId="77777777" w:rsidR="008C4082" w:rsidRPr="002C0B2A" w:rsidRDefault="008C4082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Количество участников ЕГЭ, подтвердивших освоение ОПСОО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BF6D2" w14:textId="77777777" w:rsidR="008C4082" w:rsidRPr="002C0B2A" w:rsidRDefault="008C4082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689A53" w14:textId="77777777" w:rsidR="008C4082" w:rsidRPr="002C0B2A" w:rsidRDefault="008C4082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5394B" w14:textId="77777777" w:rsidR="008C4082" w:rsidRPr="002C0B2A" w:rsidRDefault="008C4082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3D59B" w14:textId="77777777" w:rsidR="008C4082" w:rsidRPr="002C0B2A" w:rsidRDefault="008C4082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C4082" w:rsidRPr="00BD7B36" w14:paraId="78245E63" w14:textId="77777777" w:rsidTr="006E39F2">
              <w:trPr>
                <w:trHeight w:val="300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49043" w14:textId="77777777" w:rsidR="008C4082" w:rsidRPr="002C0B2A" w:rsidRDefault="008C4082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Количество участников ЕГЭ, получивших 100 баллов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F31C8" w14:textId="77777777" w:rsidR="008C4082" w:rsidRPr="002C0B2A" w:rsidRDefault="008C4082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59E85" w14:textId="77777777" w:rsidR="008C4082" w:rsidRPr="002C0B2A" w:rsidRDefault="008C4082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8F3E7D" w14:textId="77777777" w:rsidR="008C4082" w:rsidRPr="002C0B2A" w:rsidRDefault="008C4082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D2A17" w14:textId="77777777" w:rsidR="008C4082" w:rsidRPr="002C0B2A" w:rsidRDefault="008C4082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C4082" w:rsidRPr="00BD7B36" w14:paraId="1530A896" w14:textId="77777777" w:rsidTr="006E39F2">
              <w:trPr>
                <w:trHeight w:val="300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5F859" w14:textId="77777777" w:rsidR="008C4082" w:rsidRPr="002C0B2A" w:rsidRDefault="008C4082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Процент участников ЕГЭ, получивших 80-99 баллов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535E3" w14:textId="77777777" w:rsidR="008C4082" w:rsidRPr="002C0B2A" w:rsidRDefault="008C4082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13137" w14:textId="77777777" w:rsidR="008C4082" w:rsidRPr="002C0B2A" w:rsidRDefault="008C4082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9C619" w14:textId="77777777" w:rsidR="008C4082" w:rsidRPr="002C0B2A" w:rsidRDefault="008C4082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192FC" w14:textId="77777777" w:rsidR="008C4082" w:rsidRPr="002C0B2A" w:rsidRDefault="008C4082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C4082" w:rsidRPr="00BD7B36" w14:paraId="514ED362" w14:textId="77777777" w:rsidTr="006E39F2">
              <w:trPr>
                <w:trHeight w:val="252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05092" w14:textId="77777777" w:rsidR="008C4082" w:rsidRPr="002C0B2A" w:rsidRDefault="008C4082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Процент участников ЕГЭ, получивших 60-79 баллов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FAEDC" w14:textId="77777777" w:rsidR="008C4082" w:rsidRPr="002C0B2A" w:rsidRDefault="008C4082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3DBC8" w14:textId="77777777" w:rsidR="008C4082" w:rsidRPr="002C0B2A" w:rsidRDefault="008C4082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3416D" w14:textId="77777777" w:rsidR="008C4082" w:rsidRPr="002C0B2A" w:rsidRDefault="008C4082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1CE29" w14:textId="77777777" w:rsidR="008C4082" w:rsidRPr="002C0B2A" w:rsidRDefault="008C4082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C4082" w:rsidRPr="00BD7B36" w14:paraId="5B07841F" w14:textId="77777777" w:rsidTr="006E39F2">
              <w:trPr>
                <w:trHeight w:val="283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0444C" w14:textId="77777777" w:rsidR="008C4082" w:rsidRPr="002C0B2A" w:rsidRDefault="008C4082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Процент участников ЕГЭ, получивших 40-59 баллов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8EE75" w14:textId="77777777" w:rsidR="008C4082" w:rsidRPr="002C0B2A" w:rsidRDefault="008C4082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09F9F" w14:textId="77777777" w:rsidR="008C4082" w:rsidRPr="002C0B2A" w:rsidRDefault="008C4082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87B8B" w14:textId="77777777" w:rsidR="008C4082" w:rsidRPr="002C0B2A" w:rsidRDefault="008C4082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859BD" w14:textId="77777777" w:rsidR="008C4082" w:rsidRPr="002C0B2A" w:rsidRDefault="008C4082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C4082" w:rsidRPr="00BD7B36" w14:paraId="441CF327" w14:textId="77777777" w:rsidTr="006E39F2">
              <w:trPr>
                <w:trHeight w:val="283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478A5" w14:textId="77777777" w:rsidR="008C4082" w:rsidRPr="002C0B2A" w:rsidRDefault="008C4082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Процент участников ЕГЭ, получивших менее 40 баллов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5348D" w14:textId="77777777" w:rsidR="008C4082" w:rsidRPr="002C0B2A" w:rsidRDefault="008C4082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DBA33" w14:textId="77777777" w:rsidR="008C4082" w:rsidRPr="002C0B2A" w:rsidRDefault="008C4082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CFA1D" w14:textId="77777777" w:rsidR="008C4082" w:rsidRPr="002C0B2A" w:rsidRDefault="008C4082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3FE3C" w14:textId="77777777" w:rsidR="008C4082" w:rsidRPr="002C0B2A" w:rsidRDefault="008C4082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C4082" w:rsidRPr="00BD7B36" w14:paraId="2978C597" w14:textId="77777777" w:rsidTr="006E39F2">
              <w:trPr>
                <w:trHeight w:val="283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A8F137" w14:textId="77777777" w:rsidR="008C4082" w:rsidRPr="002C0B2A" w:rsidRDefault="008C4082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Средний тестовый балл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AA0D9" w14:textId="77777777" w:rsidR="008C4082" w:rsidRPr="002C0B2A" w:rsidRDefault="008C4082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984D1" w14:textId="77777777" w:rsidR="008C4082" w:rsidRPr="002C0B2A" w:rsidRDefault="008C4082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9138E" w14:textId="77777777" w:rsidR="008C4082" w:rsidRPr="002C0B2A" w:rsidRDefault="008C4082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FE8F4" w14:textId="77777777" w:rsidR="008C4082" w:rsidRPr="002C0B2A" w:rsidRDefault="008C4082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940E988" w14:textId="77777777" w:rsidR="008C4082" w:rsidRPr="00BD7B36" w:rsidRDefault="008C4082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75EA877C" w14:textId="7189197A" w:rsidR="008C4082" w:rsidRPr="00BD7B36" w:rsidRDefault="009D0FDC" w:rsidP="00DB0D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С</w:t>
            </w:r>
            <w:r w:rsidR="00200CBE" w:rsidRPr="00BD7B36">
              <w:rPr>
                <w:rFonts w:ascii="Times New Roman" w:eastAsia="Calibri" w:hAnsi="Times New Roman" w:cs="Times New Roman"/>
              </w:rPr>
              <w:t>канированная</w:t>
            </w:r>
            <w:r w:rsidR="008C4082" w:rsidRPr="00BD7B36">
              <w:rPr>
                <w:rFonts w:ascii="Times New Roman" w:eastAsia="Calibri" w:hAnsi="Times New Roman" w:cs="Times New Roman"/>
              </w:rPr>
              <w:t xml:space="preserve"> копия приказа </w:t>
            </w:r>
            <w:r w:rsidR="008C4082">
              <w:rPr>
                <w:rFonts w:ascii="Times New Roman" w:eastAsia="Calibri" w:hAnsi="Times New Roman" w:cs="Times New Roman"/>
              </w:rPr>
              <w:t>образовательной организации</w:t>
            </w:r>
            <w:r w:rsidR="008C4082" w:rsidRPr="00BD7B36">
              <w:rPr>
                <w:rFonts w:ascii="Times New Roman" w:eastAsia="Calibri" w:hAnsi="Times New Roman" w:cs="Times New Roman"/>
              </w:rPr>
              <w:t xml:space="preserve"> о проведении ЕГЭ (например, приказ МБОУ СОШ № 1 от 17.06.2023 «Об итогах ЕГЭ по математике»)</w:t>
            </w:r>
            <w:r w:rsidR="006E3DCB">
              <w:rPr>
                <w:rFonts w:ascii="Times New Roman" w:eastAsia="Calibri" w:hAnsi="Times New Roman" w:cs="Times New Roman"/>
              </w:rPr>
              <w:t xml:space="preserve">, </w:t>
            </w:r>
            <w:r w:rsidR="006E3DCB" w:rsidRPr="006E3DCB">
              <w:rPr>
                <w:rFonts w:ascii="Times New Roman" w:eastAsia="Calibri" w:hAnsi="Times New Roman" w:cs="Times New Roman"/>
              </w:rPr>
              <w:t>иной подтверждающий документ</w:t>
            </w:r>
            <w:r w:rsidR="009109AF">
              <w:rPr>
                <w:rFonts w:ascii="Times New Roman" w:eastAsia="Calibri" w:hAnsi="Times New Roman" w:cs="Times New Roman"/>
              </w:rPr>
              <w:t xml:space="preserve"> (справка, протокол и др.)</w:t>
            </w:r>
          </w:p>
        </w:tc>
        <w:tc>
          <w:tcPr>
            <w:tcW w:w="3974" w:type="dxa"/>
            <w:vMerge w:val="restart"/>
            <w:tcBorders>
              <w:top w:val="single" w:sz="4" w:space="0" w:color="000000"/>
            </w:tcBorders>
          </w:tcPr>
          <w:p w14:paraId="32F9629C" w14:textId="55E0B647" w:rsidR="00C069A7" w:rsidRDefault="00BA0896" w:rsidP="00C069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</w:t>
            </w:r>
            <w:r w:rsidR="00C069A7">
              <w:rPr>
                <w:rFonts w:ascii="Times New Roman" w:eastAsia="Calibri" w:hAnsi="Times New Roman" w:cs="Times New Roman"/>
              </w:rPr>
              <w:t>.1.3.2</w:t>
            </w:r>
            <w:r w:rsidR="007F673B">
              <w:rPr>
                <w:rFonts w:ascii="Times New Roman" w:eastAsia="Calibri" w:hAnsi="Times New Roman" w:cs="Times New Roman"/>
              </w:rPr>
              <w:t xml:space="preserve"> з</w:t>
            </w:r>
            <w:r w:rsidR="00C069A7" w:rsidRPr="00A66969">
              <w:rPr>
                <w:rFonts w:ascii="Times New Roman" w:eastAsia="Calibri" w:hAnsi="Times New Roman" w:cs="Times New Roman"/>
              </w:rPr>
              <w:t xml:space="preserve">аполняют педагогические работники, </w:t>
            </w:r>
            <w:r w:rsidR="00C069A7" w:rsidRPr="00A66969">
              <w:rPr>
                <w:rFonts w:ascii="Times New Roman" w:eastAsia="Calibri" w:hAnsi="Times New Roman" w:cs="Times New Roman"/>
                <w:bCs/>
              </w:rPr>
              <w:t>занимающие должность «учитель»</w:t>
            </w:r>
            <w:r w:rsidR="00C069A7">
              <w:rPr>
                <w:rFonts w:ascii="Times New Roman" w:eastAsia="Calibri" w:hAnsi="Times New Roman" w:cs="Times New Roman"/>
                <w:bCs/>
              </w:rPr>
              <w:t>,</w:t>
            </w:r>
            <w:r w:rsidR="00C069A7" w:rsidRPr="00BD7B36">
              <w:rPr>
                <w:rFonts w:ascii="Times New Roman" w:eastAsia="Calibri" w:hAnsi="Times New Roman" w:cs="Times New Roman"/>
                <w:bCs/>
              </w:rPr>
              <w:t xml:space="preserve"> реализующие</w:t>
            </w:r>
            <w:r w:rsidR="00C069A7" w:rsidRPr="00BD7B3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C069A7" w:rsidRPr="00BD7B36">
              <w:rPr>
                <w:rFonts w:ascii="Times New Roman" w:eastAsia="Calibri" w:hAnsi="Times New Roman" w:cs="Times New Roman"/>
                <w:bCs/>
              </w:rPr>
              <w:t xml:space="preserve">образовательные программы </w:t>
            </w:r>
            <w:r w:rsidR="00C069A7" w:rsidRPr="00BD7B36">
              <w:rPr>
                <w:rFonts w:ascii="Times New Roman" w:eastAsia="Calibri" w:hAnsi="Times New Roman" w:cs="Times New Roman"/>
                <w:bCs/>
                <w:u w:val="single"/>
              </w:rPr>
              <w:t>среднего</w:t>
            </w:r>
            <w:r w:rsidR="00C069A7" w:rsidRPr="00BD7B36">
              <w:rPr>
                <w:rFonts w:ascii="Times New Roman" w:eastAsia="Calibri" w:hAnsi="Times New Roman" w:cs="Times New Roman"/>
                <w:bCs/>
              </w:rPr>
              <w:t xml:space="preserve"> общего образования</w:t>
            </w:r>
          </w:p>
          <w:p w14:paraId="2448D437" w14:textId="77777777" w:rsidR="00C069A7" w:rsidRPr="00BD7B36" w:rsidRDefault="00C069A7" w:rsidP="00C069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D7B36">
              <w:rPr>
                <w:rFonts w:ascii="Times New Roman" w:eastAsia="Calibri" w:hAnsi="Times New Roman" w:cs="Times New Roman"/>
              </w:rPr>
              <w:t xml:space="preserve">При наличии показателя учитывается максимальный положительный результат </w:t>
            </w:r>
          </w:p>
          <w:p w14:paraId="1901F7C8" w14:textId="77777777" w:rsidR="00C069A7" w:rsidRDefault="00C069A7" w:rsidP="00C069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415CA99E" w14:textId="77777777" w:rsidR="008C4082" w:rsidRPr="00A66969" w:rsidRDefault="008C4082" w:rsidP="00C069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02763" w:rsidRPr="00A66969" w14:paraId="5575FD15" w14:textId="77777777" w:rsidTr="004D3ED2">
        <w:trPr>
          <w:trHeight w:val="843"/>
        </w:trPr>
        <w:tc>
          <w:tcPr>
            <w:tcW w:w="709" w:type="dxa"/>
            <w:vMerge/>
          </w:tcPr>
          <w:p w14:paraId="30450E9F" w14:textId="77777777" w:rsidR="00602763" w:rsidRPr="00A66969" w:rsidRDefault="00602763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44EBA62" w14:textId="77777777" w:rsidR="00602763" w:rsidRPr="00A66969" w:rsidRDefault="00602763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2C86" w14:textId="556D8A05" w:rsidR="00602763" w:rsidRDefault="00602763" w:rsidP="008C40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Наличие участников ЕГЭ, получивших 100 баллов, при 100% подтверждении освоения ООП СОО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3425F23D" w14:textId="1AF99B0C" w:rsidR="00602763" w:rsidRDefault="00602763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090" w:type="dxa"/>
            <w:vMerge/>
          </w:tcPr>
          <w:p w14:paraId="2ECAD4AB" w14:textId="77777777" w:rsidR="00602763" w:rsidRPr="00BD7B36" w:rsidRDefault="00602763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</w:tcPr>
          <w:p w14:paraId="364D7B0A" w14:textId="77777777" w:rsidR="00602763" w:rsidRPr="00A66969" w:rsidRDefault="00602763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8C4082" w:rsidRPr="00A66969" w14:paraId="0C238126" w14:textId="77777777" w:rsidTr="004D3ED2">
        <w:trPr>
          <w:trHeight w:val="1081"/>
        </w:trPr>
        <w:tc>
          <w:tcPr>
            <w:tcW w:w="709" w:type="dxa"/>
            <w:vMerge/>
          </w:tcPr>
          <w:p w14:paraId="31FF5375" w14:textId="77777777" w:rsidR="008C4082" w:rsidRPr="00A66969" w:rsidRDefault="008C4082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B318633" w14:textId="77777777" w:rsidR="008C4082" w:rsidRPr="00A66969" w:rsidRDefault="008C4082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0C13" w14:textId="6B8F3E64" w:rsidR="008C4082" w:rsidRPr="00A66969" w:rsidRDefault="008C4082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30 % и более участников ЕГЭ, получивших 80-99 баллов, при 100% </w:t>
            </w:r>
            <w:r w:rsidRPr="00A66969">
              <w:rPr>
                <w:rFonts w:ascii="Times New Roman" w:eastAsia="Calibri" w:hAnsi="Times New Roman" w:cs="Times New Roman"/>
              </w:rPr>
              <w:lastRenderedPageBreak/>
              <w:t>подтверждении освоения ООП СОО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6B39FB8F" w14:textId="77777777" w:rsidR="008C4082" w:rsidRPr="00A66969" w:rsidRDefault="008C4082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lastRenderedPageBreak/>
              <w:t>50</w:t>
            </w:r>
          </w:p>
        </w:tc>
        <w:tc>
          <w:tcPr>
            <w:tcW w:w="6090" w:type="dxa"/>
            <w:vMerge/>
          </w:tcPr>
          <w:p w14:paraId="2A7481CE" w14:textId="77777777" w:rsidR="008C4082" w:rsidRPr="00A66969" w:rsidRDefault="008C4082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</w:tcPr>
          <w:p w14:paraId="52A48231" w14:textId="77777777" w:rsidR="008C4082" w:rsidRPr="00A66969" w:rsidRDefault="008C4082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8C4082" w:rsidRPr="00A66969" w14:paraId="03A27ACB" w14:textId="77777777" w:rsidTr="004D3ED2">
        <w:trPr>
          <w:trHeight w:val="1081"/>
        </w:trPr>
        <w:tc>
          <w:tcPr>
            <w:tcW w:w="709" w:type="dxa"/>
            <w:vMerge/>
          </w:tcPr>
          <w:p w14:paraId="491E3F22" w14:textId="77777777" w:rsidR="008C4082" w:rsidRPr="00A66969" w:rsidRDefault="008C4082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868DB43" w14:textId="77777777" w:rsidR="008C4082" w:rsidRPr="00A66969" w:rsidRDefault="008C4082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5FFF" w14:textId="09895C86" w:rsidR="008C4082" w:rsidRPr="00A66969" w:rsidRDefault="008C4082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30 % участников ЕГЭ и более, получивших 60-79 баллов, при 100% подтверждении освоения ООП СОО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5E5F9E7D" w14:textId="77777777" w:rsidR="008C4082" w:rsidRPr="00A66969" w:rsidRDefault="008C4082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090" w:type="dxa"/>
            <w:vMerge/>
          </w:tcPr>
          <w:p w14:paraId="15500DFC" w14:textId="77777777" w:rsidR="008C4082" w:rsidRPr="00A66969" w:rsidRDefault="008C4082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</w:tcPr>
          <w:p w14:paraId="3B353797" w14:textId="77777777" w:rsidR="008C4082" w:rsidRPr="00A66969" w:rsidRDefault="008C4082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8C4082" w:rsidRPr="00A66969" w14:paraId="13C57199" w14:textId="77777777" w:rsidTr="004D3ED2">
        <w:trPr>
          <w:trHeight w:val="2372"/>
        </w:trPr>
        <w:tc>
          <w:tcPr>
            <w:tcW w:w="709" w:type="dxa"/>
            <w:vMerge/>
          </w:tcPr>
          <w:p w14:paraId="0B4D768C" w14:textId="77777777" w:rsidR="008C4082" w:rsidRPr="00A66969" w:rsidRDefault="008C4082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5C98033" w14:textId="77777777" w:rsidR="008C4082" w:rsidRPr="00A66969" w:rsidRDefault="008C4082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E5DE" w14:textId="6AE96F3C" w:rsidR="008C4082" w:rsidRPr="00A66969" w:rsidRDefault="008C4082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30 % участников ЕГЭ и более, получивших от минимальной границы до 59 баллов, при 100% подтверждении освоения ООП СОО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774A381B" w14:textId="77777777" w:rsidR="008C4082" w:rsidRPr="00A66969" w:rsidRDefault="008C4082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15 </w:t>
            </w:r>
          </w:p>
        </w:tc>
        <w:tc>
          <w:tcPr>
            <w:tcW w:w="6090" w:type="dxa"/>
            <w:vMerge/>
          </w:tcPr>
          <w:p w14:paraId="7557686E" w14:textId="77777777" w:rsidR="008C4082" w:rsidRPr="00A66969" w:rsidRDefault="008C4082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  <w:tcBorders>
              <w:bottom w:val="single" w:sz="4" w:space="0" w:color="000000"/>
            </w:tcBorders>
          </w:tcPr>
          <w:p w14:paraId="354E3148" w14:textId="77777777" w:rsidR="008C4082" w:rsidRPr="00A66969" w:rsidRDefault="008C4082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97E0B" w:rsidRPr="00A66969" w14:paraId="6413795F" w14:textId="77777777" w:rsidTr="004D3ED2">
        <w:trPr>
          <w:trHeight w:val="1151"/>
        </w:trPr>
        <w:tc>
          <w:tcPr>
            <w:tcW w:w="709" w:type="dxa"/>
            <w:vMerge w:val="restart"/>
          </w:tcPr>
          <w:p w14:paraId="18A3B747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14:paraId="7162E2D5" w14:textId="77777777" w:rsidR="00297E0B" w:rsidRPr="00A66969" w:rsidRDefault="00297E0B" w:rsidP="00D175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2113" w14:textId="66127D31" w:rsidR="00D175CE" w:rsidRPr="00A66969" w:rsidRDefault="00D175CE" w:rsidP="00D175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A66969">
              <w:rPr>
                <w:rFonts w:ascii="Times New Roman" w:eastAsia="Calibri" w:hAnsi="Times New Roman" w:cs="Times New Roman"/>
              </w:rPr>
              <w:t>.3.3. Результаты освоения обучающимися образовательных программ по итогам мониторингов системы образования</w:t>
            </w:r>
          </w:p>
          <w:p w14:paraId="65CF8AF3" w14:textId="77777777" w:rsidR="00D175CE" w:rsidRPr="00A66969" w:rsidRDefault="00D175CE" w:rsidP="00D175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ГИА-11 (математика базовый уровень освоения ОПСОО, ГВЭ-11)</w:t>
            </w:r>
          </w:p>
          <w:p w14:paraId="79A4EC54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Качество знаний</w:t>
            </w:r>
          </w:p>
          <w:p w14:paraId="470B4289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от 20% до 39%</w:t>
            </w:r>
          </w:p>
          <w:p w14:paraId="16044A87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при 100% успеваемости</w:t>
            </w:r>
          </w:p>
        </w:tc>
        <w:tc>
          <w:tcPr>
            <w:tcW w:w="993" w:type="dxa"/>
            <w:gridSpan w:val="2"/>
          </w:tcPr>
          <w:p w14:paraId="3DABDED5" w14:textId="4204CAC6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0" w:type="dxa"/>
            <w:vMerge w:val="restart"/>
          </w:tcPr>
          <w:p w14:paraId="0590574A" w14:textId="7534901A" w:rsidR="00297E0B" w:rsidRDefault="00297E0B" w:rsidP="00701A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  <w:r w:rsidR="00701A0E">
              <w:rPr>
                <w:rFonts w:ascii="Times New Roman" w:eastAsia="Calibri" w:hAnsi="Times New Roman" w:cs="Times New Roman"/>
              </w:rPr>
              <w:t xml:space="preserve"> </w:t>
            </w:r>
            <w:r w:rsidRPr="00A66969">
              <w:rPr>
                <w:rFonts w:ascii="Times New Roman" w:eastAsia="Calibri" w:hAnsi="Times New Roman" w:cs="Times New Roman"/>
              </w:rPr>
              <w:t>(базовый уровень освоения ОПСОО, ГВЭ-11)</w:t>
            </w:r>
          </w:p>
          <w:p w14:paraId="050223B3" w14:textId="77777777" w:rsidR="00602763" w:rsidRPr="00A66969" w:rsidRDefault="00602763" w:rsidP="001A28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tbl>
            <w:tblPr>
              <w:tblW w:w="53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290"/>
              <w:gridCol w:w="504"/>
              <w:gridCol w:w="547"/>
              <w:gridCol w:w="549"/>
              <w:gridCol w:w="410"/>
            </w:tblGrid>
            <w:tr w:rsidR="00297E0B" w:rsidRPr="00A66969" w14:paraId="54FF0CED" w14:textId="77777777" w:rsidTr="006E39F2">
              <w:trPr>
                <w:trHeight w:val="300"/>
              </w:trPr>
              <w:tc>
                <w:tcPr>
                  <w:tcW w:w="53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1776B" w14:textId="77777777" w:rsidR="00297E0B" w:rsidRPr="002C0B2A" w:rsidRDefault="00297E0B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Предмет_____________________</w:t>
                  </w:r>
                </w:p>
              </w:tc>
            </w:tr>
            <w:tr w:rsidR="00297E0B" w:rsidRPr="00A66969" w14:paraId="06498C5F" w14:textId="77777777" w:rsidTr="006E39F2">
              <w:trPr>
                <w:trHeight w:val="300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FBDC2" w14:textId="77777777" w:rsidR="00297E0B" w:rsidRPr="002C0B2A" w:rsidRDefault="00297E0B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Учебный год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F9744" w14:textId="77777777" w:rsidR="00297E0B" w:rsidRPr="002C0B2A" w:rsidRDefault="00297E0B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9AD2BC" w14:textId="77777777" w:rsidR="00297E0B" w:rsidRPr="002C0B2A" w:rsidRDefault="00297E0B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357A0" w14:textId="77777777" w:rsidR="00297E0B" w:rsidRPr="002C0B2A" w:rsidRDefault="00297E0B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959387" w14:textId="77777777" w:rsidR="00297E0B" w:rsidRPr="002C0B2A" w:rsidRDefault="00297E0B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97E0B" w:rsidRPr="00A66969" w14:paraId="004D2635" w14:textId="77777777" w:rsidTr="006E39F2">
              <w:trPr>
                <w:trHeight w:val="300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AC265" w14:textId="77777777" w:rsidR="00297E0B" w:rsidRPr="002C0B2A" w:rsidRDefault="00297E0B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Количество выпускников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08B23" w14:textId="77777777" w:rsidR="00297E0B" w:rsidRPr="002C0B2A" w:rsidRDefault="00297E0B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68D83" w14:textId="77777777" w:rsidR="00297E0B" w:rsidRPr="002C0B2A" w:rsidRDefault="00297E0B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FC597" w14:textId="77777777" w:rsidR="00297E0B" w:rsidRPr="002C0B2A" w:rsidRDefault="00297E0B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BF404" w14:textId="77777777" w:rsidR="00297E0B" w:rsidRPr="002C0B2A" w:rsidRDefault="00297E0B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97E0B" w:rsidRPr="00A66969" w14:paraId="6B684A0C" w14:textId="77777777" w:rsidTr="006E39F2">
              <w:trPr>
                <w:trHeight w:val="300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F7055" w14:textId="39DFA5C4" w:rsidR="00297E0B" w:rsidRPr="002C0B2A" w:rsidRDefault="00297E0B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Количество участников ГИА-</w:t>
                  </w:r>
                  <w:r w:rsidR="00E444A8"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</w:t>
                  </w:r>
                  <w:r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(</w:t>
                  </w:r>
                  <w:r w:rsidR="00E444A8"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базовый уровень</w:t>
                  </w:r>
                  <w:r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,</w:t>
                  </w:r>
                  <w:r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  <w:u w:val="single"/>
                    </w:rPr>
                    <w:t xml:space="preserve"> </w:t>
                  </w:r>
                  <w:r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ГВЭ</w:t>
                  </w:r>
                  <w:r w:rsidR="00723271"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  <w:r w:rsidR="00E444A8"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</w:t>
                  </w:r>
                  <w:r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4545C0" w14:textId="77777777" w:rsidR="00297E0B" w:rsidRPr="002C0B2A" w:rsidRDefault="00297E0B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918296" w14:textId="77777777" w:rsidR="00297E0B" w:rsidRPr="002C0B2A" w:rsidRDefault="00297E0B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4B71EF" w14:textId="77777777" w:rsidR="00297E0B" w:rsidRPr="002C0B2A" w:rsidRDefault="00297E0B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5EB591" w14:textId="77777777" w:rsidR="00297E0B" w:rsidRPr="002C0B2A" w:rsidRDefault="00297E0B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97E0B" w:rsidRPr="00A66969" w14:paraId="034CA1E1" w14:textId="77777777" w:rsidTr="006E39F2">
              <w:trPr>
                <w:trHeight w:val="300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DAE6A" w14:textId="28C9EAED" w:rsidR="00297E0B" w:rsidRPr="002C0B2A" w:rsidRDefault="00297E0B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% участников ГИА-</w:t>
                  </w:r>
                  <w:r w:rsidR="00E444A8"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</w:t>
                  </w:r>
                  <w:r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(</w:t>
                  </w:r>
                  <w:r w:rsidR="00E444A8"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базовый уровень</w:t>
                  </w:r>
                  <w:r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, ГВЭ-</w:t>
                  </w:r>
                  <w:r w:rsidR="00E444A8"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</w:t>
                  </w:r>
                  <w:r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) *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8DC52" w14:textId="77777777" w:rsidR="00297E0B" w:rsidRPr="002C0B2A" w:rsidRDefault="00297E0B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8F807" w14:textId="77777777" w:rsidR="00297E0B" w:rsidRPr="002C0B2A" w:rsidRDefault="00297E0B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FEDE7" w14:textId="77777777" w:rsidR="00297E0B" w:rsidRPr="002C0B2A" w:rsidRDefault="00297E0B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663B9" w14:textId="77777777" w:rsidR="00297E0B" w:rsidRPr="002C0B2A" w:rsidRDefault="00297E0B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97E0B" w:rsidRPr="00A66969" w14:paraId="4EFD22C9" w14:textId="77777777" w:rsidTr="006E39F2">
              <w:trPr>
                <w:trHeight w:val="252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AD6E8" w14:textId="77777777" w:rsidR="00297E0B" w:rsidRPr="002C0B2A" w:rsidRDefault="00297E0B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Успеваемость %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435588" w14:textId="77777777" w:rsidR="00297E0B" w:rsidRPr="002C0B2A" w:rsidRDefault="00297E0B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50552" w14:textId="77777777" w:rsidR="00297E0B" w:rsidRPr="002C0B2A" w:rsidRDefault="00297E0B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9D622" w14:textId="77777777" w:rsidR="00297E0B" w:rsidRPr="002C0B2A" w:rsidRDefault="00297E0B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38AACC" w14:textId="77777777" w:rsidR="00297E0B" w:rsidRPr="002C0B2A" w:rsidRDefault="00297E0B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97E0B" w:rsidRPr="00A66969" w14:paraId="780D1DF5" w14:textId="77777777" w:rsidTr="006E39F2">
              <w:trPr>
                <w:trHeight w:val="283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C4838" w14:textId="77777777" w:rsidR="00297E0B" w:rsidRPr="002C0B2A" w:rsidRDefault="00297E0B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Качество знаний %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B65F6" w14:textId="77777777" w:rsidR="00297E0B" w:rsidRPr="002C0B2A" w:rsidRDefault="00297E0B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34B23" w14:textId="77777777" w:rsidR="00297E0B" w:rsidRPr="002C0B2A" w:rsidRDefault="00297E0B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63D1B" w14:textId="77777777" w:rsidR="00297E0B" w:rsidRPr="002C0B2A" w:rsidRDefault="00297E0B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301E9" w14:textId="77777777" w:rsidR="00297E0B" w:rsidRPr="002C0B2A" w:rsidRDefault="00297E0B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97E0B" w:rsidRPr="00A66969" w14:paraId="101A7140" w14:textId="77777777" w:rsidTr="006E39F2">
              <w:trPr>
                <w:trHeight w:val="283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4349CC" w14:textId="77777777" w:rsidR="00297E0B" w:rsidRPr="002C0B2A" w:rsidRDefault="00297E0B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Количество участников, получивших максимальный балл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2F272" w14:textId="77777777" w:rsidR="00297E0B" w:rsidRPr="002C0B2A" w:rsidRDefault="00297E0B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CBE95D" w14:textId="77777777" w:rsidR="00297E0B" w:rsidRPr="002C0B2A" w:rsidRDefault="00297E0B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468A2" w14:textId="77777777" w:rsidR="00297E0B" w:rsidRPr="002C0B2A" w:rsidRDefault="00297E0B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ECC25" w14:textId="77777777" w:rsidR="00297E0B" w:rsidRPr="002C0B2A" w:rsidRDefault="00297E0B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97E0B" w:rsidRPr="00A66969" w14:paraId="6E838738" w14:textId="77777777" w:rsidTr="006E39F2">
              <w:trPr>
                <w:trHeight w:val="283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75481" w14:textId="77777777" w:rsidR="00297E0B" w:rsidRPr="002C0B2A" w:rsidRDefault="00297E0B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C0B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Средняя отметка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F1B1CE" w14:textId="77777777" w:rsidR="00297E0B" w:rsidRPr="002C0B2A" w:rsidRDefault="00297E0B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EF69E" w14:textId="77777777" w:rsidR="00297E0B" w:rsidRPr="002C0B2A" w:rsidRDefault="00297E0B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7C983" w14:textId="77777777" w:rsidR="00297E0B" w:rsidRPr="002C0B2A" w:rsidRDefault="00297E0B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A96AE" w14:textId="77777777" w:rsidR="00297E0B" w:rsidRPr="002C0B2A" w:rsidRDefault="00297E0B" w:rsidP="00297E0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6E772C5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382ABA1F" w14:textId="79777B5C" w:rsidR="00297E0B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  <w:i/>
                <w:iCs/>
              </w:rPr>
              <w:t>*</w:t>
            </w:r>
            <w:r w:rsidRPr="00A66969">
              <w:rPr>
                <w:rFonts w:ascii="Times New Roman" w:eastAsia="Calibri" w:hAnsi="Times New Roman" w:cs="Times New Roman"/>
              </w:rPr>
              <w:t>рассчитывается от общего числа выпускников</w:t>
            </w:r>
          </w:p>
          <w:p w14:paraId="1C448145" w14:textId="167FA3CD" w:rsidR="00DB0D82" w:rsidRPr="00B26882" w:rsidRDefault="006B2471" w:rsidP="00235A73">
            <w:pPr>
              <w:spacing w:after="0"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С</w:t>
            </w:r>
            <w:r w:rsidR="00DB0D82" w:rsidRPr="006B2471">
              <w:rPr>
                <w:rFonts w:ascii="Times New Roman" w:eastAsia="Calibri" w:hAnsi="Times New Roman" w:cs="Times New Roman"/>
              </w:rPr>
              <w:t>кан</w:t>
            </w:r>
            <w:r w:rsidR="00723271" w:rsidRPr="006B2471">
              <w:rPr>
                <w:rFonts w:ascii="Times New Roman" w:eastAsia="Calibri" w:hAnsi="Times New Roman" w:cs="Times New Roman"/>
              </w:rPr>
              <w:t>ированн</w:t>
            </w:r>
            <w:r>
              <w:rPr>
                <w:rFonts w:ascii="Times New Roman" w:eastAsia="Calibri" w:hAnsi="Times New Roman" w:cs="Times New Roman"/>
              </w:rPr>
              <w:t xml:space="preserve">ая </w:t>
            </w:r>
            <w:r w:rsidR="00723271" w:rsidRPr="006B2471">
              <w:rPr>
                <w:rFonts w:ascii="Times New Roman" w:eastAsia="Calibri" w:hAnsi="Times New Roman" w:cs="Times New Roman"/>
              </w:rPr>
              <w:t>копи</w:t>
            </w:r>
            <w:r>
              <w:rPr>
                <w:rFonts w:ascii="Times New Roman" w:eastAsia="Calibri" w:hAnsi="Times New Roman" w:cs="Times New Roman"/>
              </w:rPr>
              <w:t>я</w:t>
            </w:r>
            <w:r w:rsidR="00DB0D82" w:rsidRPr="006B2471">
              <w:rPr>
                <w:rFonts w:ascii="Times New Roman" w:eastAsia="Calibri" w:hAnsi="Times New Roman" w:cs="Times New Roman"/>
              </w:rPr>
              <w:t xml:space="preserve"> приказа </w:t>
            </w:r>
            <w:r w:rsidR="002C0B2A">
              <w:rPr>
                <w:rFonts w:ascii="Times New Roman" w:eastAsia="Calibri" w:hAnsi="Times New Roman" w:cs="Times New Roman"/>
              </w:rPr>
              <w:t>образовательной организации</w:t>
            </w:r>
            <w:r w:rsidR="00DB0D82" w:rsidRPr="006B2471">
              <w:rPr>
                <w:rFonts w:ascii="Times New Roman" w:eastAsia="Calibri" w:hAnsi="Times New Roman" w:cs="Times New Roman"/>
              </w:rPr>
              <w:t xml:space="preserve"> </w:t>
            </w:r>
            <w:r w:rsidR="00DB0D82" w:rsidRPr="006B2471">
              <w:rPr>
                <w:rFonts w:ascii="Times New Roman" w:hAnsi="Times New Roman" w:cs="Times New Roman"/>
              </w:rPr>
              <w:t xml:space="preserve">о проведении </w:t>
            </w:r>
            <w:r w:rsidRPr="006B2471">
              <w:rPr>
                <w:rFonts w:ascii="Times New Roman" w:hAnsi="Times New Roman" w:cs="Times New Roman"/>
              </w:rPr>
              <w:t>ГВЭ</w:t>
            </w:r>
            <w:r w:rsidR="00DB0D82" w:rsidRPr="006B2471">
              <w:rPr>
                <w:rFonts w:ascii="Times New Roman" w:hAnsi="Times New Roman" w:cs="Times New Roman"/>
              </w:rPr>
              <w:t xml:space="preserve">/ЕГЭ (например, приказ МБОУ </w:t>
            </w:r>
            <w:r w:rsidR="00235A73" w:rsidRPr="006B2471">
              <w:rPr>
                <w:rFonts w:ascii="Times New Roman" w:hAnsi="Times New Roman" w:cs="Times New Roman"/>
              </w:rPr>
              <w:t>СОШ № 1 от 17.06.2023 «Об итогах ЕГЭ по математике»)</w:t>
            </w:r>
            <w:r w:rsidR="006E3DCB">
              <w:rPr>
                <w:rFonts w:ascii="Times New Roman" w:hAnsi="Times New Roman" w:cs="Times New Roman"/>
              </w:rPr>
              <w:t xml:space="preserve">, </w:t>
            </w:r>
            <w:r w:rsidR="006E3DCB" w:rsidRPr="006E3DCB">
              <w:rPr>
                <w:rFonts w:ascii="Times New Roman" w:hAnsi="Times New Roman" w:cs="Times New Roman"/>
              </w:rPr>
              <w:t>иной подтверждающий документ</w:t>
            </w:r>
            <w:r w:rsidR="009109AF">
              <w:rPr>
                <w:rFonts w:ascii="Times New Roman" w:hAnsi="Times New Roman" w:cs="Times New Roman"/>
              </w:rPr>
              <w:t xml:space="preserve"> (справка, протокол и др.)</w:t>
            </w:r>
          </w:p>
        </w:tc>
        <w:tc>
          <w:tcPr>
            <w:tcW w:w="3974" w:type="dxa"/>
            <w:vMerge w:val="restart"/>
            <w:tcBorders>
              <w:top w:val="single" w:sz="4" w:space="0" w:color="000000"/>
            </w:tcBorders>
          </w:tcPr>
          <w:p w14:paraId="6AFB897A" w14:textId="1107B97D" w:rsidR="00C069A7" w:rsidRPr="009271A7" w:rsidRDefault="00BA0896" w:rsidP="00C069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</w:t>
            </w:r>
            <w:r w:rsidR="00C069A7">
              <w:rPr>
                <w:rFonts w:ascii="Times New Roman" w:eastAsia="Calibri" w:hAnsi="Times New Roman" w:cs="Times New Roman"/>
              </w:rPr>
              <w:t>.1.3.3</w:t>
            </w:r>
            <w:r w:rsidR="007F673B">
              <w:rPr>
                <w:rFonts w:ascii="Times New Roman" w:eastAsia="Calibri" w:hAnsi="Times New Roman" w:cs="Times New Roman"/>
              </w:rPr>
              <w:t xml:space="preserve"> з</w:t>
            </w:r>
            <w:r w:rsidR="00C069A7" w:rsidRPr="00A66969">
              <w:rPr>
                <w:rFonts w:ascii="Times New Roman" w:eastAsia="Calibri" w:hAnsi="Times New Roman" w:cs="Times New Roman"/>
              </w:rPr>
              <w:t xml:space="preserve">аполняют педагогические работники, </w:t>
            </w:r>
            <w:r w:rsidR="00C069A7" w:rsidRPr="00A66969">
              <w:rPr>
                <w:rFonts w:ascii="Times New Roman" w:eastAsia="Calibri" w:hAnsi="Times New Roman" w:cs="Times New Roman"/>
                <w:bCs/>
              </w:rPr>
              <w:t>занимающие должность «учитель»</w:t>
            </w:r>
            <w:r w:rsidR="00C069A7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r w:rsidR="00C069A7" w:rsidRPr="00A66969">
              <w:rPr>
                <w:rFonts w:ascii="Times New Roman" w:eastAsia="Calibri" w:hAnsi="Times New Roman" w:cs="Times New Roman"/>
                <w:bCs/>
              </w:rPr>
              <w:t>реализующие</w:t>
            </w:r>
            <w:r w:rsidR="00C069A7" w:rsidRPr="00A6696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C069A7" w:rsidRPr="00A66969">
              <w:rPr>
                <w:rFonts w:ascii="Times New Roman" w:eastAsia="Calibri" w:hAnsi="Times New Roman" w:cs="Times New Roman"/>
                <w:bCs/>
              </w:rPr>
              <w:t xml:space="preserve">образовательные программы </w:t>
            </w:r>
            <w:r w:rsidR="00C069A7" w:rsidRPr="00A66969">
              <w:rPr>
                <w:rFonts w:ascii="Times New Roman" w:eastAsia="Calibri" w:hAnsi="Times New Roman" w:cs="Times New Roman"/>
                <w:bCs/>
                <w:u w:val="single"/>
              </w:rPr>
              <w:t>среднего</w:t>
            </w:r>
            <w:r w:rsidR="00C069A7" w:rsidRPr="00A66969">
              <w:rPr>
                <w:rFonts w:ascii="Times New Roman" w:eastAsia="Calibri" w:hAnsi="Times New Roman" w:cs="Times New Roman"/>
                <w:bCs/>
              </w:rPr>
              <w:t xml:space="preserve"> общего образования</w:t>
            </w:r>
          </w:p>
          <w:p w14:paraId="4ED61085" w14:textId="77777777" w:rsidR="00C069A7" w:rsidRPr="00A66969" w:rsidRDefault="00C069A7" w:rsidP="00C069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При наличии показателя учитывается максимальный положительный результат</w:t>
            </w:r>
          </w:p>
          <w:p w14:paraId="0B1FF555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175CE" w:rsidRPr="00A66969" w14:paraId="34014510" w14:textId="77777777" w:rsidTr="004D3ED2">
        <w:trPr>
          <w:trHeight w:val="1151"/>
        </w:trPr>
        <w:tc>
          <w:tcPr>
            <w:tcW w:w="709" w:type="dxa"/>
            <w:vMerge/>
          </w:tcPr>
          <w:p w14:paraId="20CE147C" w14:textId="77777777" w:rsidR="00D175CE" w:rsidRPr="00A66969" w:rsidRDefault="00D175CE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CF4A52D" w14:textId="77777777" w:rsidR="00D175CE" w:rsidRPr="00A66969" w:rsidRDefault="00D175CE" w:rsidP="00D175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F55A" w14:textId="77777777" w:rsidR="00D175CE" w:rsidRPr="00A66969" w:rsidRDefault="00D175CE" w:rsidP="00D175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Качество знаний</w:t>
            </w:r>
          </w:p>
          <w:p w14:paraId="2BAA28EE" w14:textId="77777777" w:rsidR="00D175CE" w:rsidRPr="00A66969" w:rsidRDefault="00D175CE" w:rsidP="00D175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от 20% до 39%</w:t>
            </w:r>
          </w:p>
          <w:p w14:paraId="707177CD" w14:textId="39F104E2" w:rsidR="00D175CE" w:rsidRDefault="00D175CE" w:rsidP="00D175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при 100% успеваемости</w:t>
            </w:r>
          </w:p>
        </w:tc>
        <w:tc>
          <w:tcPr>
            <w:tcW w:w="993" w:type="dxa"/>
            <w:gridSpan w:val="2"/>
          </w:tcPr>
          <w:p w14:paraId="4C0DE61D" w14:textId="53641B28" w:rsidR="00D175CE" w:rsidRPr="00A66969" w:rsidRDefault="00D175CE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090" w:type="dxa"/>
            <w:vMerge/>
          </w:tcPr>
          <w:p w14:paraId="4C41BD14" w14:textId="77777777" w:rsidR="00D175CE" w:rsidRPr="00A66969" w:rsidRDefault="00D175CE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</w:tcPr>
          <w:p w14:paraId="10FF7A3E" w14:textId="77777777" w:rsidR="00D175CE" w:rsidRPr="00A66969" w:rsidRDefault="00D175CE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97E0B" w:rsidRPr="00A66969" w14:paraId="39F22CFB" w14:textId="77777777" w:rsidTr="004D3ED2">
        <w:trPr>
          <w:trHeight w:val="1124"/>
        </w:trPr>
        <w:tc>
          <w:tcPr>
            <w:tcW w:w="709" w:type="dxa"/>
            <w:vMerge/>
          </w:tcPr>
          <w:p w14:paraId="5A2413E4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51BFEA0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1014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Качество знаний</w:t>
            </w:r>
          </w:p>
          <w:p w14:paraId="4CE97B79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от 40% до 59%</w:t>
            </w:r>
          </w:p>
          <w:p w14:paraId="3432B13E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при 100% успеваемости</w:t>
            </w:r>
          </w:p>
        </w:tc>
        <w:tc>
          <w:tcPr>
            <w:tcW w:w="993" w:type="dxa"/>
            <w:gridSpan w:val="2"/>
          </w:tcPr>
          <w:p w14:paraId="17C65AA9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090" w:type="dxa"/>
            <w:vMerge/>
          </w:tcPr>
          <w:p w14:paraId="2F90D5A5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</w:tcPr>
          <w:p w14:paraId="6260E305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97E0B" w:rsidRPr="00A66969" w14:paraId="42F8226A" w14:textId="77777777" w:rsidTr="004D3ED2">
        <w:trPr>
          <w:trHeight w:val="970"/>
        </w:trPr>
        <w:tc>
          <w:tcPr>
            <w:tcW w:w="709" w:type="dxa"/>
            <w:vMerge/>
          </w:tcPr>
          <w:p w14:paraId="1AB45DD2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4800374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3B88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Качество знаний</w:t>
            </w:r>
          </w:p>
          <w:p w14:paraId="46258156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от 60% и более</w:t>
            </w:r>
          </w:p>
          <w:p w14:paraId="27DF8B2C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при 100% успеваемости</w:t>
            </w:r>
          </w:p>
        </w:tc>
        <w:tc>
          <w:tcPr>
            <w:tcW w:w="993" w:type="dxa"/>
            <w:gridSpan w:val="2"/>
          </w:tcPr>
          <w:p w14:paraId="45EAE309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6090" w:type="dxa"/>
            <w:vMerge/>
          </w:tcPr>
          <w:p w14:paraId="5F14B81E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</w:tcPr>
          <w:p w14:paraId="38E84DA9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97E0B" w:rsidRPr="00A66969" w14:paraId="40C9C399" w14:textId="77777777" w:rsidTr="004D3ED2">
        <w:trPr>
          <w:trHeight w:val="1380"/>
        </w:trPr>
        <w:tc>
          <w:tcPr>
            <w:tcW w:w="709" w:type="dxa"/>
            <w:vMerge/>
          </w:tcPr>
          <w:p w14:paraId="444D0410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9A1C58F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E06F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Качество знаний</w:t>
            </w:r>
          </w:p>
          <w:p w14:paraId="57C2C1DD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от 60% и более</w:t>
            </w:r>
          </w:p>
          <w:p w14:paraId="65941652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при 100% успеваемости и наличии обучающихся, получивших максимальный балл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7D293C39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6090" w:type="dxa"/>
            <w:vMerge/>
          </w:tcPr>
          <w:p w14:paraId="31F86140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</w:tcPr>
          <w:p w14:paraId="20B7A88C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97E0B" w:rsidRPr="00A66969" w14:paraId="3575369C" w14:textId="77777777" w:rsidTr="00D73C60">
        <w:trPr>
          <w:trHeight w:val="8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19C07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1.4.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B6B0C" w14:textId="191144E0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Выявление и развитие у обучающихся способностей к научной (интеллектуальной), творческой, физкультурно-спортивной и социально</w:t>
            </w:r>
            <w:r w:rsidR="006B2471">
              <w:rPr>
                <w:rFonts w:ascii="Times New Roman" w:eastAsia="Calibri" w:hAnsi="Times New Roman" w:cs="Times New Roman"/>
              </w:rPr>
              <w:t xml:space="preserve"> </w:t>
            </w:r>
            <w:r w:rsidRPr="00A66969">
              <w:rPr>
                <w:rFonts w:ascii="Times New Roman" w:eastAsia="Calibri" w:hAnsi="Times New Roman" w:cs="Times New Roman"/>
              </w:rPr>
              <w:t xml:space="preserve">значимой деятельности 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66F2B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1.4.1. Результаты участия обучающихся во Всероссийской олимпиаде школьников: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291FC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40973BDA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7D2CF" w14:textId="77777777" w:rsidR="00297E0B" w:rsidRPr="002B1D06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2ABF1DF3" w14:textId="77777777" w:rsidR="00297E0B" w:rsidRPr="002B1D06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5840" w:type="dxa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873"/>
              <w:gridCol w:w="847"/>
              <w:gridCol w:w="995"/>
              <w:gridCol w:w="989"/>
              <w:gridCol w:w="1286"/>
            </w:tblGrid>
            <w:tr w:rsidR="002B1D06" w:rsidRPr="002B1D06" w14:paraId="049DF4AE" w14:textId="77777777" w:rsidTr="00235A73">
              <w:tc>
                <w:tcPr>
                  <w:tcW w:w="850" w:type="dxa"/>
                </w:tcPr>
                <w:p w14:paraId="00ECC973" w14:textId="77777777" w:rsidR="00297E0B" w:rsidRPr="002B1D06" w:rsidRDefault="00297E0B" w:rsidP="00297E0B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873" w:type="dxa"/>
                </w:tcPr>
                <w:p w14:paraId="16F8EFE9" w14:textId="77777777" w:rsidR="00297E0B" w:rsidRPr="002B1D06" w:rsidRDefault="00297E0B" w:rsidP="00297E0B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Ф.И. обучающегося, класс</w:t>
                  </w:r>
                </w:p>
              </w:tc>
              <w:tc>
                <w:tcPr>
                  <w:tcW w:w="847" w:type="dxa"/>
                </w:tcPr>
                <w:p w14:paraId="67187AC9" w14:textId="77777777" w:rsidR="00297E0B" w:rsidRPr="002B1D06" w:rsidRDefault="00297E0B" w:rsidP="00297E0B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 xml:space="preserve">Предмет </w:t>
                  </w:r>
                </w:p>
              </w:tc>
              <w:tc>
                <w:tcPr>
                  <w:tcW w:w="995" w:type="dxa"/>
                </w:tcPr>
                <w:p w14:paraId="312B5EC1" w14:textId="77777777" w:rsidR="00297E0B" w:rsidRPr="002B1D06" w:rsidRDefault="00297E0B" w:rsidP="00297E0B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Наименование этапа олимпиады</w:t>
                  </w:r>
                </w:p>
              </w:tc>
              <w:tc>
                <w:tcPr>
                  <w:tcW w:w="989" w:type="dxa"/>
                </w:tcPr>
                <w:p w14:paraId="67DED94B" w14:textId="77777777" w:rsidR="00297E0B" w:rsidRPr="002B1D06" w:rsidRDefault="00297E0B" w:rsidP="00297E0B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 xml:space="preserve">Результат участия </w:t>
                  </w:r>
                </w:p>
              </w:tc>
              <w:tc>
                <w:tcPr>
                  <w:tcW w:w="1286" w:type="dxa"/>
                </w:tcPr>
                <w:p w14:paraId="66B08AB9" w14:textId="720C81A1" w:rsidR="00092AA9" w:rsidRPr="002B1D06" w:rsidRDefault="00092AA9" w:rsidP="00092AA9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 xml:space="preserve">Реквизиты </w:t>
                  </w:r>
                  <w:r w:rsidR="006E3DCB">
                    <w:rPr>
                      <w:rFonts w:ascii="Times New Roman" w:hAnsi="Times New Roman"/>
                      <w:lang w:eastAsia="en-US"/>
                    </w:rPr>
                    <w:t>документа</w:t>
                  </w:r>
                  <w:r w:rsidRPr="002B1D06">
                    <w:rPr>
                      <w:rFonts w:ascii="Times New Roman" w:hAnsi="Times New Roman"/>
                      <w:lang w:eastAsia="en-US"/>
                    </w:rPr>
                    <w:t xml:space="preserve"> об итогах </w:t>
                  </w:r>
                </w:p>
                <w:p w14:paraId="6B430183" w14:textId="515FEBAA" w:rsidR="00297E0B" w:rsidRPr="002B1D06" w:rsidRDefault="00092AA9" w:rsidP="00092AA9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участия в олимпиадах</w:t>
                  </w:r>
                </w:p>
              </w:tc>
            </w:tr>
            <w:tr w:rsidR="002B1D06" w:rsidRPr="002B1D06" w14:paraId="4FC28870" w14:textId="77777777" w:rsidTr="00235A73">
              <w:tc>
                <w:tcPr>
                  <w:tcW w:w="850" w:type="dxa"/>
                </w:tcPr>
                <w:p w14:paraId="3AC074E1" w14:textId="77777777" w:rsidR="00297E0B" w:rsidRPr="002B1D06" w:rsidRDefault="00297E0B" w:rsidP="00297E0B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73" w:type="dxa"/>
                </w:tcPr>
                <w:p w14:paraId="0450A206" w14:textId="77777777" w:rsidR="00297E0B" w:rsidRPr="002B1D06" w:rsidRDefault="00297E0B" w:rsidP="00297E0B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47" w:type="dxa"/>
                </w:tcPr>
                <w:p w14:paraId="24648232" w14:textId="77777777" w:rsidR="00297E0B" w:rsidRPr="002B1D06" w:rsidRDefault="00297E0B" w:rsidP="00297E0B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5" w:type="dxa"/>
                </w:tcPr>
                <w:p w14:paraId="3EE36C9D" w14:textId="77777777" w:rsidR="00297E0B" w:rsidRPr="002B1D06" w:rsidRDefault="00297E0B" w:rsidP="00297E0B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89" w:type="dxa"/>
                </w:tcPr>
                <w:p w14:paraId="35CAA292" w14:textId="77777777" w:rsidR="00297E0B" w:rsidRPr="002B1D06" w:rsidRDefault="00297E0B" w:rsidP="00297E0B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86" w:type="dxa"/>
                </w:tcPr>
                <w:p w14:paraId="39CB8538" w14:textId="77777777" w:rsidR="00297E0B" w:rsidRPr="002B1D06" w:rsidRDefault="00297E0B" w:rsidP="00297E0B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46BAF700" w14:textId="61FABE44" w:rsidR="00F80010" w:rsidRPr="002B1D06" w:rsidRDefault="00F80010" w:rsidP="00F800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>Сканированная копия приказа организатора конкурсного мероприятия об итогах его проведения на соответствующем уровне (федеральный, региональный, муниципальный, институциональный)</w:t>
            </w:r>
            <w:r w:rsidR="006E3DCB">
              <w:rPr>
                <w:rFonts w:ascii="Times New Roman" w:eastAsia="Calibri" w:hAnsi="Times New Roman" w:cs="Times New Roman"/>
              </w:rPr>
              <w:t xml:space="preserve">, </w:t>
            </w:r>
            <w:r w:rsidR="006E3DCB" w:rsidRPr="006E3DCB">
              <w:rPr>
                <w:rFonts w:ascii="Times New Roman" w:eastAsia="Calibri" w:hAnsi="Times New Roman" w:cs="Times New Roman"/>
              </w:rPr>
              <w:t>иной подтверждающий документ</w:t>
            </w:r>
          </w:p>
          <w:p w14:paraId="0D404D56" w14:textId="2DFB02D8" w:rsidR="00B812C7" w:rsidRPr="002B1D06" w:rsidRDefault="00B812C7" w:rsidP="00F800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D6155" w14:textId="381D5DF3" w:rsidR="003A5AD4" w:rsidRPr="002B1D06" w:rsidRDefault="00BA0896" w:rsidP="003A5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3A5AD4" w:rsidRPr="002B1D06">
              <w:rPr>
                <w:rFonts w:ascii="Times New Roman" w:eastAsia="Calibri" w:hAnsi="Times New Roman" w:cs="Times New Roman"/>
              </w:rPr>
              <w:t>.1.4.1</w:t>
            </w:r>
            <w:r w:rsidR="00C16CCD">
              <w:rPr>
                <w:rFonts w:ascii="Times New Roman" w:eastAsia="Calibri" w:hAnsi="Times New Roman" w:cs="Times New Roman"/>
              </w:rPr>
              <w:t xml:space="preserve"> д</w:t>
            </w:r>
            <w:r w:rsidR="003A5AD4" w:rsidRPr="002B1D06">
              <w:rPr>
                <w:rFonts w:ascii="Times New Roman" w:eastAsia="Calibri" w:hAnsi="Times New Roman" w:cs="Times New Roman"/>
              </w:rPr>
              <w:t xml:space="preserve">ля установления </w:t>
            </w:r>
          </w:p>
          <w:p w14:paraId="49657895" w14:textId="45366E3B" w:rsidR="003A5AD4" w:rsidRDefault="003A5AD4" w:rsidP="003A5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>первой квалификационной категории заполняется при наличии</w:t>
            </w:r>
            <w:r w:rsidR="00BA0896">
              <w:rPr>
                <w:rFonts w:ascii="Times New Roman" w:eastAsia="Calibri" w:hAnsi="Times New Roman" w:cs="Times New Roman"/>
              </w:rPr>
              <w:t xml:space="preserve"> результатов</w:t>
            </w:r>
          </w:p>
          <w:p w14:paraId="542FA52C" w14:textId="77777777" w:rsidR="00BA0896" w:rsidRPr="002B1D06" w:rsidRDefault="00BA0896" w:rsidP="003A5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61D93809" w14:textId="0ADFCDA2" w:rsidR="003A5AD4" w:rsidRDefault="00BA0896" w:rsidP="008638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3A5AD4" w:rsidRPr="002B1D06">
              <w:rPr>
                <w:rFonts w:ascii="Times New Roman" w:eastAsia="Calibri" w:hAnsi="Times New Roman" w:cs="Times New Roman"/>
              </w:rPr>
              <w:t>.1.4.1</w:t>
            </w:r>
            <w:r w:rsidR="00C16CCD">
              <w:rPr>
                <w:rFonts w:ascii="Times New Roman" w:eastAsia="Calibri" w:hAnsi="Times New Roman" w:cs="Times New Roman"/>
              </w:rPr>
              <w:t xml:space="preserve"> д</w:t>
            </w:r>
            <w:r w:rsidR="003A5AD4" w:rsidRPr="002B1D06">
              <w:rPr>
                <w:rFonts w:ascii="Times New Roman" w:eastAsia="Calibri" w:hAnsi="Times New Roman" w:cs="Times New Roman"/>
              </w:rPr>
              <w:t>ля установления высшей квалификационной категории</w:t>
            </w:r>
            <w:r w:rsidR="002C0B2A" w:rsidRPr="002B1D06">
              <w:rPr>
                <w:rFonts w:ascii="Times New Roman" w:eastAsia="Calibri" w:hAnsi="Times New Roman" w:cs="Times New Roman"/>
              </w:rPr>
              <w:t xml:space="preserve"> обязателен для заполнения</w:t>
            </w:r>
            <w:r w:rsidR="007A22B9">
              <w:rPr>
                <w:rFonts w:ascii="Times New Roman" w:eastAsia="Calibri" w:hAnsi="Times New Roman" w:cs="Times New Roman"/>
              </w:rPr>
              <w:t xml:space="preserve"> (</w:t>
            </w:r>
            <w:r w:rsidR="007A22B9" w:rsidRPr="007A22B9">
              <w:rPr>
                <w:rFonts w:ascii="Times New Roman" w:eastAsia="Calibri" w:hAnsi="Times New Roman" w:cs="Times New Roman"/>
              </w:rPr>
              <w:t>по предметам, входящим в перечень</w:t>
            </w:r>
            <w:r w:rsidR="007A22B9">
              <w:t xml:space="preserve"> </w:t>
            </w:r>
            <w:r w:rsidR="007A22B9" w:rsidRPr="007A22B9">
              <w:rPr>
                <w:rFonts w:ascii="Times New Roman" w:eastAsia="Calibri" w:hAnsi="Times New Roman" w:cs="Times New Roman"/>
              </w:rPr>
              <w:t>Всероссийской олимпиад</w:t>
            </w:r>
            <w:r w:rsidR="007A22B9">
              <w:rPr>
                <w:rFonts w:ascii="Times New Roman" w:eastAsia="Calibri" w:hAnsi="Times New Roman" w:cs="Times New Roman"/>
              </w:rPr>
              <w:t>ы</w:t>
            </w:r>
            <w:r w:rsidR="008638CA">
              <w:rPr>
                <w:rFonts w:ascii="Times New Roman" w:eastAsia="Calibri" w:hAnsi="Times New Roman" w:cs="Times New Roman"/>
              </w:rPr>
              <w:t xml:space="preserve"> в соответствии с положением, утвержденным п</w:t>
            </w:r>
            <w:r w:rsidR="008638CA" w:rsidRPr="008638CA">
              <w:rPr>
                <w:rFonts w:ascii="Times New Roman" w:eastAsia="Calibri" w:hAnsi="Times New Roman" w:cs="Times New Roman"/>
              </w:rPr>
              <w:t>риказ</w:t>
            </w:r>
            <w:r w:rsidR="008638CA">
              <w:rPr>
                <w:rFonts w:ascii="Times New Roman" w:eastAsia="Calibri" w:hAnsi="Times New Roman" w:cs="Times New Roman"/>
              </w:rPr>
              <w:t>ом</w:t>
            </w:r>
            <w:r w:rsidR="008638CA" w:rsidRPr="008638CA">
              <w:rPr>
                <w:rFonts w:ascii="Times New Roman" w:eastAsia="Calibri" w:hAnsi="Times New Roman" w:cs="Times New Roman"/>
              </w:rPr>
              <w:t xml:space="preserve"> Министерства просвещения</w:t>
            </w:r>
            <w:r w:rsidR="008638CA">
              <w:rPr>
                <w:rFonts w:ascii="Times New Roman" w:eastAsia="Calibri" w:hAnsi="Times New Roman" w:cs="Times New Roman"/>
              </w:rPr>
              <w:t xml:space="preserve"> </w:t>
            </w:r>
            <w:r w:rsidR="008638CA" w:rsidRPr="008638CA">
              <w:rPr>
                <w:rFonts w:ascii="Times New Roman" w:eastAsia="Calibri" w:hAnsi="Times New Roman" w:cs="Times New Roman"/>
              </w:rPr>
              <w:t>Российской Федерации</w:t>
            </w:r>
            <w:r w:rsidR="007A22B9" w:rsidRPr="007A22B9">
              <w:rPr>
                <w:rFonts w:ascii="Times New Roman" w:eastAsia="Calibri" w:hAnsi="Times New Roman" w:cs="Times New Roman"/>
              </w:rPr>
              <w:t>).</w:t>
            </w:r>
          </w:p>
          <w:p w14:paraId="3943FBE6" w14:textId="77777777" w:rsidR="00BA0896" w:rsidRPr="002B1D06" w:rsidRDefault="00BA0896" w:rsidP="003A5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76E3927D" w14:textId="15150122" w:rsidR="00297E0B" w:rsidRPr="002B1D06" w:rsidRDefault="00297E0B" w:rsidP="003A5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 xml:space="preserve">Учитываются результаты участия обучающихся во Всероссийской олимпиаде школьников </w:t>
            </w:r>
          </w:p>
          <w:p w14:paraId="1377B2BC" w14:textId="60C46ACB" w:rsidR="00297E0B" w:rsidRPr="002B1D06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>Результаты участия обучающихся суммируются по уровням проведения</w:t>
            </w:r>
            <w:r w:rsidR="00F80010" w:rsidRPr="002B1D06">
              <w:rPr>
                <w:rFonts w:ascii="Times New Roman" w:eastAsia="Calibri" w:hAnsi="Times New Roman" w:cs="Times New Roman"/>
              </w:rPr>
              <w:t xml:space="preserve"> олимпиады</w:t>
            </w:r>
            <w:r w:rsidRPr="002B1D06">
              <w:rPr>
                <w:rFonts w:ascii="Times New Roman" w:eastAsia="Calibri" w:hAnsi="Times New Roman" w:cs="Times New Roman"/>
              </w:rPr>
              <w:t xml:space="preserve">:  </w:t>
            </w:r>
          </w:p>
          <w:p w14:paraId="72108A5F" w14:textId="32634CD5" w:rsidR="00297E0B" w:rsidRPr="002B1D06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>- для каждого победителя (призера) и участника конкретного мероприятия учитывается максимальное достижение</w:t>
            </w:r>
            <w:r w:rsidR="002C0B2A" w:rsidRPr="002B1D06">
              <w:rPr>
                <w:rFonts w:ascii="Times New Roman" w:eastAsia="Calibri" w:hAnsi="Times New Roman" w:cs="Times New Roman"/>
              </w:rPr>
              <w:t>;</w:t>
            </w:r>
            <w:r w:rsidRPr="002B1D06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F994190" w14:textId="7DAC3B02" w:rsidR="00297E0B" w:rsidRPr="00294A10" w:rsidRDefault="004F4302" w:rsidP="007669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lastRenderedPageBreak/>
              <w:t xml:space="preserve">- уровень образовательной организации ограничивается (не более трех победителей за </w:t>
            </w:r>
            <w:r w:rsidR="00C16CCD">
              <w:rPr>
                <w:rFonts w:ascii="Times New Roman" w:eastAsia="Calibri" w:hAnsi="Times New Roman" w:cs="Times New Roman"/>
              </w:rPr>
              <w:t xml:space="preserve"> </w:t>
            </w:r>
            <w:r w:rsidRPr="002B1D06">
              <w:rPr>
                <w:rFonts w:ascii="Times New Roman" w:eastAsia="Calibri" w:hAnsi="Times New Roman" w:cs="Times New Roman"/>
              </w:rPr>
              <w:t xml:space="preserve"> педагогического работника)</w:t>
            </w:r>
          </w:p>
        </w:tc>
      </w:tr>
      <w:tr w:rsidR="00297E0B" w:rsidRPr="00A66969" w14:paraId="455556E6" w14:textId="77777777" w:rsidTr="004D3ED2">
        <w:trPr>
          <w:trHeight w:val="5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CDDE7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9E1F4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E0B02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Победители</w:t>
            </w:r>
            <w:r w:rsidRPr="00A66969">
              <w:rPr>
                <w:rFonts w:ascii="Times New Roman" w:eastAsia="Calibri" w:hAnsi="Times New Roman" w:cs="Times New Roman"/>
                <w:lang w:val="en-US"/>
              </w:rPr>
              <w:t>/</w:t>
            </w:r>
            <w:r w:rsidRPr="00A66969">
              <w:rPr>
                <w:rFonts w:ascii="Times New Roman" w:eastAsia="Calibri" w:hAnsi="Times New Roman" w:cs="Times New Roman"/>
              </w:rPr>
              <w:t>призеры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91C81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72CFF" w14:textId="77777777" w:rsidR="00297E0B" w:rsidRPr="002B1D06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60BF4" w14:textId="77777777" w:rsidR="00297E0B" w:rsidRPr="002B1D06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97E0B" w:rsidRPr="00A66969" w14:paraId="25701C16" w14:textId="77777777" w:rsidTr="004D3ED2">
        <w:trPr>
          <w:trHeight w:val="5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3856D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29891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3B0CA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Школьный этап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2257A" w14:textId="60025457" w:rsidR="00297E0B" w:rsidRPr="00A66969" w:rsidRDefault="006C07D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267DD">
              <w:rPr>
                <w:rFonts w:ascii="Times New Roman" w:eastAsia="Calibri" w:hAnsi="Times New Roman" w:cs="Times New Roman"/>
              </w:rPr>
              <w:t>1</w:t>
            </w:r>
            <w:r w:rsidR="00297E0B" w:rsidRPr="00B267D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488F7" w14:textId="77777777" w:rsidR="00297E0B" w:rsidRPr="002B1D06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76F27" w14:textId="77777777" w:rsidR="00297E0B" w:rsidRPr="002B1D06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97E0B" w:rsidRPr="00A66969" w14:paraId="1A9D010B" w14:textId="77777777" w:rsidTr="004D3ED2">
        <w:trPr>
          <w:trHeight w:val="4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247A4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33BA3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CCFC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Муниципальный этап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BA130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6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36668" w14:textId="77777777" w:rsidR="00297E0B" w:rsidRPr="002B1D06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C97EB" w14:textId="77777777" w:rsidR="00297E0B" w:rsidRPr="002B1D06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97E0B" w:rsidRPr="00A66969" w14:paraId="39BA0075" w14:textId="77777777" w:rsidTr="004D3ED2">
        <w:trPr>
          <w:trHeight w:val="4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DC157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EDEE1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2106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Региональный этап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4C15D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6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AF2FD" w14:textId="77777777" w:rsidR="00297E0B" w:rsidRPr="002B1D06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8A476" w14:textId="77777777" w:rsidR="00297E0B" w:rsidRPr="002B1D06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97E0B" w:rsidRPr="00A66969" w14:paraId="527ABB3E" w14:textId="77777777" w:rsidTr="004D3ED2">
        <w:trPr>
          <w:trHeight w:val="3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6E2F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C736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16B2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Заключительный этап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675B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AECD8" w14:textId="77777777" w:rsidR="00297E0B" w:rsidRPr="002B1D06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CEBB0" w14:textId="77777777" w:rsidR="00297E0B" w:rsidRPr="002B1D06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97E0B" w:rsidRPr="00A66969" w14:paraId="10E39784" w14:textId="77777777" w:rsidTr="004D3ED2">
        <w:trPr>
          <w:trHeight w:val="13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208D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91B3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936A6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Участники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2681A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09991" w14:textId="77777777" w:rsidR="00297E0B" w:rsidRPr="002B1D06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02DA3" w14:textId="77777777" w:rsidR="00297E0B" w:rsidRPr="002B1D06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97E0B" w:rsidRPr="00A66969" w14:paraId="53059F52" w14:textId="77777777" w:rsidTr="004D3ED2">
        <w:trPr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5981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6655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94C3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Муниципальный этап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FB40F" w14:textId="7C1AB9C0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B9EA2" w14:textId="77777777" w:rsidR="00297E0B" w:rsidRPr="002B1D06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17801" w14:textId="77777777" w:rsidR="00297E0B" w:rsidRPr="002B1D06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97E0B" w:rsidRPr="00A66969" w14:paraId="08BBB527" w14:textId="77777777" w:rsidTr="004D3ED2">
        <w:trPr>
          <w:trHeight w:val="3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E847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BD51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97E0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Региональный этап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26935" w14:textId="2854F0EA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AE168" w14:textId="77777777" w:rsidR="00297E0B" w:rsidRPr="002B1D06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633BE" w14:textId="77777777" w:rsidR="00297E0B" w:rsidRPr="002B1D06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97E0B" w:rsidRPr="00A66969" w14:paraId="72A006FE" w14:textId="77777777" w:rsidTr="004D3ED2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4455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2CF7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BDE2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Заключительный этап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5677F" w14:textId="5DAB05B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6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053F2" w14:textId="77777777" w:rsidR="00297E0B" w:rsidRPr="002B1D06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13877" w14:textId="77777777" w:rsidR="00297E0B" w:rsidRPr="002B1D06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80010" w:rsidRPr="00A66969" w14:paraId="07D9FED9" w14:textId="77777777" w:rsidTr="004D3ED2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2F58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FA31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FFE9F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1.4.2. Результаты участия обучающихся в интеллектуальных и творческих конкурсах, спортивных мероприятиях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7F34E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08F910" w14:textId="472027E0" w:rsidR="00F80010" w:rsidRPr="002B1D06" w:rsidRDefault="00F80010" w:rsidP="007035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 xml:space="preserve">Таблица с указанием результатов </w:t>
            </w:r>
          </w:p>
          <w:p w14:paraId="37A69D8F" w14:textId="77777777" w:rsidR="00F80010" w:rsidRPr="002B1D06" w:rsidRDefault="00F80010" w:rsidP="007035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5803" w:type="dxa"/>
              <w:tblLayout w:type="fixed"/>
              <w:tblLook w:val="04A0" w:firstRow="1" w:lastRow="0" w:firstColumn="1" w:lastColumn="0" w:noHBand="0" w:noVBand="1"/>
            </w:tblPr>
            <w:tblGrid>
              <w:gridCol w:w="509"/>
              <w:gridCol w:w="512"/>
              <w:gridCol w:w="660"/>
              <w:gridCol w:w="1155"/>
              <w:gridCol w:w="660"/>
              <w:gridCol w:w="494"/>
              <w:gridCol w:w="494"/>
              <w:gridCol w:w="495"/>
              <w:gridCol w:w="824"/>
            </w:tblGrid>
            <w:tr w:rsidR="00EB1D00" w:rsidRPr="002B1D06" w14:paraId="57B7C3DB" w14:textId="53290754" w:rsidTr="00EB1D00">
              <w:trPr>
                <w:cantSplit/>
                <w:trHeight w:val="4366"/>
              </w:trPr>
              <w:tc>
                <w:tcPr>
                  <w:tcW w:w="509" w:type="dxa"/>
                  <w:textDirection w:val="btLr"/>
                </w:tcPr>
                <w:p w14:paraId="27E7DB3A" w14:textId="77777777" w:rsidR="00EB1D00" w:rsidRPr="00637E4B" w:rsidRDefault="00EB1D00" w:rsidP="00B16460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bookmarkStart w:id="9" w:name="_Hlk102557373"/>
                  <w:r w:rsidRPr="00637E4B">
                    <w:rPr>
                      <w:rFonts w:ascii="Times New Roman" w:hAnsi="Times New Roman"/>
                      <w:lang w:eastAsia="en-US"/>
                    </w:rPr>
                    <w:t>Дата проведения</w:t>
                  </w:r>
                </w:p>
              </w:tc>
              <w:tc>
                <w:tcPr>
                  <w:tcW w:w="512" w:type="dxa"/>
                  <w:textDirection w:val="btLr"/>
                </w:tcPr>
                <w:p w14:paraId="04D20CCD" w14:textId="318CB0AE" w:rsidR="00EB1D00" w:rsidRPr="00637E4B" w:rsidRDefault="00EB1D00" w:rsidP="00B16460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637E4B">
                    <w:rPr>
                      <w:rFonts w:ascii="Times New Roman" w:hAnsi="Times New Roman"/>
                      <w:lang w:eastAsia="en-US"/>
                    </w:rPr>
                    <w:t>Наименование мероприятия</w:t>
                  </w:r>
                </w:p>
                <w:p w14:paraId="0941C7F4" w14:textId="1E48C9AB" w:rsidR="00EB1D00" w:rsidRPr="00637E4B" w:rsidRDefault="00EB1D00" w:rsidP="00B16460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660" w:type="dxa"/>
                  <w:textDirection w:val="btLr"/>
                </w:tcPr>
                <w:p w14:paraId="3BA086F3" w14:textId="77777777" w:rsidR="00EB1D00" w:rsidRPr="00637E4B" w:rsidRDefault="00EB1D00" w:rsidP="00B16460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637E4B">
                    <w:rPr>
                      <w:rFonts w:ascii="Times New Roman" w:hAnsi="Times New Roman"/>
                      <w:lang w:eastAsia="en-US"/>
                    </w:rPr>
                    <w:t>Организатор мероприятия</w:t>
                  </w:r>
                </w:p>
              </w:tc>
              <w:tc>
                <w:tcPr>
                  <w:tcW w:w="1155" w:type="dxa"/>
                  <w:textDirection w:val="btLr"/>
                </w:tcPr>
                <w:p w14:paraId="19F4FB59" w14:textId="1E1D5334" w:rsidR="00EB1D00" w:rsidRPr="00637E4B" w:rsidRDefault="00EB1D00" w:rsidP="00332F91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637E4B">
                    <w:rPr>
                      <w:rFonts w:ascii="Times New Roman" w:hAnsi="Times New Roman"/>
                      <w:lang w:eastAsia="en-US"/>
                    </w:rPr>
                    <w:t>Направленность мероприятия (интеллектуальное, творческое, спортивное)</w:t>
                  </w:r>
                </w:p>
              </w:tc>
              <w:tc>
                <w:tcPr>
                  <w:tcW w:w="660" w:type="dxa"/>
                  <w:textDirection w:val="btLr"/>
                </w:tcPr>
                <w:p w14:paraId="665B5115" w14:textId="2F2DA683" w:rsidR="00EB1D00" w:rsidRPr="00637E4B" w:rsidRDefault="00EB1D00" w:rsidP="00B16460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637E4B">
                    <w:rPr>
                      <w:rFonts w:ascii="Times New Roman" w:hAnsi="Times New Roman"/>
                      <w:lang w:eastAsia="en-US"/>
                    </w:rPr>
                    <w:t>Уровень мероприятия</w:t>
                  </w:r>
                </w:p>
                <w:p w14:paraId="584284F8" w14:textId="74F30018" w:rsidR="00EB1D00" w:rsidRPr="00637E4B" w:rsidRDefault="00EB1D00" w:rsidP="00B16460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494" w:type="dxa"/>
                  <w:textDirection w:val="btLr"/>
                </w:tcPr>
                <w:p w14:paraId="4D899157" w14:textId="384DAB37" w:rsidR="00EB1D00" w:rsidRPr="00637E4B" w:rsidRDefault="00EB1D00" w:rsidP="00332F91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637E4B">
                    <w:rPr>
                      <w:rFonts w:ascii="Times New Roman" w:hAnsi="Times New Roman"/>
                      <w:lang w:eastAsia="en-US"/>
                    </w:rPr>
                    <w:t>Фамилия, имя обучающегося</w:t>
                  </w:r>
                </w:p>
              </w:tc>
              <w:tc>
                <w:tcPr>
                  <w:tcW w:w="494" w:type="dxa"/>
                  <w:textDirection w:val="btLr"/>
                </w:tcPr>
                <w:p w14:paraId="31998C40" w14:textId="758380B5" w:rsidR="00EB1D00" w:rsidRPr="00637E4B" w:rsidRDefault="00EB1D00" w:rsidP="00B16460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637E4B">
                    <w:rPr>
                      <w:rFonts w:ascii="Times New Roman" w:hAnsi="Times New Roman"/>
                      <w:lang w:eastAsia="en-US"/>
                    </w:rPr>
                    <w:t>Класс</w:t>
                  </w:r>
                </w:p>
              </w:tc>
              <w:tc>
                <w:tcPr>
                  <w:tcW w:w="495" w:type="dxa"/>
                  <w:textDirection w:val="btLr"/>
                </w:tcPr>
                <w:p w14:paraId="06B1F682" w14:textId="3970AB17" w:rsidR="00EB1D00" w:rsidRPr="00637E4B" w:rsidRDefault="00EB1D00" w:rsidP="00332F91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637E4B">
                    <w:rPr>
                      <w:rFonts w:ascii="Times New Roman" w:hAnsi="Times New Roman"/>
                      <w:lang w:eastAsia="en-US"/>
                    </w:rPr>
                    <w:t>Результат участия</w:t>
                  </w:r>
                </w:p>
              </w:tc>
              <w:tc>
                <w:tcPr>
                  <w:tcW w:w="824" w:type="dxa"/>
                  <w:textDirection w:val="btLr"/>
                </w:tcPr>
                <w:p w14:paraId="14F74757" w14:textId="380B6206" w:rsidR="00EB1D00" w:rsidRPr="00637E4B" w:rsidRDefault="00EB1D00" w:rsidP="00B16460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637E4B">
                    <w:rPr>
                      <w:rFonts w:ascii="Times New Roman" w:hAnsi="Times New Roman"/>
                      <w:lang w:eastAsia="en-US"/>
                    </w:rPr>
                    <w:t>Реквизиты приказа об итогах конкурсного мероприятия, иной подтверждающий документ</w:t>
                  </w:r>
                </w:p>
                <w:p w14:paraId="6BE1FD1A" w14:textId="3C025F2B" w:rsidR="00EB1D00" w:rsidRPr="00637E4B" w:rsidRDefault="00EB1D00" w:rsidP="00B16460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</w:tr>
            <w:tr w:rsidR="00EB1D00" w:rsidRPr="002B1D06" w14:paraId="4A56BAA9" w14:textId="098D35E5" w:rsidTr="00EB1D00">
              <w:trPr>
                <w:trHeight w:val="708"/>
              </w:trPr>
              <w:tc>
                <w:tcPr>
                  <w:tcW w:w="509" w:type="dxa"/>
                </w:tcPr>
                <w:p w14:paraId="3FE19AAD" w14:textId="77777777" w:rsidR="00EB1D00" w:rsidRPr="002B1D06" w:rsidRDefault="00EB1D00" w:rsidP="00297E0B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512" w:type="dxa"/>
                </w:tcPr>
                <w:p w14:paraId="4CF7AAD3" w14:textId="77777777" w:rsidR="00EB1D00" w:rsidRPr="002B1D06" w:rsidRDefault="00EB1D00" w:rsidP="00297E0B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660" w:type="dxa"/>
                </w:tcPr>
                <w:p w14:paraId="54614189" w14:textId="77777777" w:rsidR="00EB1D00" w:rsidRPr="002B1D06" w:rsidRDefault="00EB1D00" w:rsidP="00297E0B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155" w:type="dxa"/>
                </w:tcPr>
                <w:p w14:paraId="321BF94A" w14:textId="77777777" w:rsidR="00EB1D00" w:rsidRPr="002B1D06" w:rsidRDefault="00EB1D00" w:rsidP="00297E0B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660" w:type="dxa"/>
                </w:tcPr>
                <w:p w14:paraId="76376186" w14:textId="77777777" w:rsidR="00EB1D00" w:rsidRPr="002B1D06" w:rsidRDefault="00EB1D00" w:rsidP="00297E0B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94" w:type="dxa"/>
                </w:tcPr>
                <w:p w14:paraId="45A5431F" w14:textId="77777777" w:rsidR="00EB1D00" w:rsidRPr="002B1D06" w:rsidRDefault="00EB1D00" w:rsidP="00297E0B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94" w:type="dxa"/>
                </w:tcPr>
                <w:p w14:paraId="700CD666" w14:textId="77777777" w:rsidR="00EB1D00" w:rsidRPr="002B1D06" w:rsidRDefault="00EB1D00" w:rsidP="00297E0B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95" w:type="dxa"/>
                </w:tcPr>
                <w:p w14:paraId="3789F49A" w14:textId="77777777" w:rsidR="00EB1D00" w:rsidRPr="002B1D06" w:rsidRDefault="00EB1D00" w:rsidP="00297E0B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24" w:type="dxa"/>
                </w:tcPr>
                <w:p w14:paraId="42798100" w14:textId="77777777" w:rsidR="00EB1D00" w:rsidRPr="002B1D06" w:rsidRDefault="00EB1D00" w:rsidP="00297E0B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</w:tr>
            <w:bookmarkEnd w:id="9"/>
          </w:tbl>
          <w:p w14:paraId="402C32EA" w14:textId="77777777" w:rsidR="00F80010" w:rsidRPr="002B1D06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59ACE64E" w14:textId="7304F02C" w:rsidR="00F80010" w:rsidRPr="002B1D06" w:rsidRDefault="00F80010" w:rsidP="00F800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>Сканированная копия приказа организатора конкурсного мероприятия об итогах его проведения на соответствующем уровне (федеральный, региональный, муниципальный, институциональный)</w:t>
            </w:r>
            <w:r w:rsidR="006E3DCB">
              <w:rPr>
                <w:rFonts w:ascii="Times New Roman" w:eastAsia="Calibri" w:hAnsi="Times New Roman" w:cs="Times New Roman"/>
              </w:rPr>
              <w:t>,</w:t>
            </w:r>
            <w:r w:rsidR="004D3ED2">
              <w:rPr>
                <w:rFonts w:ascii="Times New Roman" w:eastAsia="Calibri" w:hAnsi="Times New Roman" w:cs="Times New Roman"/>
              </w:rPr>
              <w:t xml:space="preserve"> иной подтверждающий документ</w:t>
            </w:r>
            <w:r w:rsidR="006E3DCB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90C32DA" w14:textId="77777777" w:rsidR="00F80010" w:rsidRPr="002B1D06" w:rsidRDefault="00F80010" w:rsidP="00F800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>Документы, подтверждающие личный вклад педагогического работника в подготовку участников конкурсных мероприятий</w:t>
            </w:r>
          </w:p>
          <w:p w14:paraId="781FC023" w14:textId="142A5C26" w:rsidR="00F80010" w:rsidRPr="002B1D06" w:rsidRDefault="00F80010" w:rsidP="00F800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5F6900" w14:textId="7A961608" w:rsidR="00F80010" w:rsidRDefault="00BA0896" w:rsidP="008C47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F80010" w:rsidRPr="002B1D06">
              <w:rPr>
                <w:rFonts w:ascii="Times New Roman" w:eastAsia="Calibri" w:hAnsi="Times New Roman" w:cs="Times New Roman"/>
              </w:rPr>
              <w:t>.1.4.2</w:t>
            </w:r>
            <w:r w:rsidR="00C16CCD">
              <w:rPr>
                <w:rFonts w:ascii="Times New Roman" w:eastAsia="Calibri" w:hAnsi="Times New Roman" w:cs="Times New Roman"/>
              </w:rPr>
              <w:t xml:space="preserve"> д</w:t>
            </w:r>
            <w:r w:rsidR="00F80010" w:rsidRPr="002B1D06">
              <w:rPr>
                <w:rFonts w:ascii="Times New Roman" w:eastAsia="Calibri" w:hAnsi="Times New Roman" w:cs="Times New Roman"/>
              </w:rPr>
              <w:t>ля установления первой и высшей квалификационных категорий обязателен для заполнения</w:t>
            </w:r>
          </w:p>
          <w:p w14:paraId="6AD837C6" w14:textId="77777777" w:rsidR="00BA0896" w:rsidRPr="002B1D06" w:rsidRDefault="00BA0896" w:rsidP="008C47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6B74D105" w14:textId="4BCAE66F" w:rsidR="00F80010" w:rsidRPr="002B1D06" w:rsidRDefault="00F80010" w:rsidP="008C47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 xml:space="preserve">Учитываются результаты согласно перечню мероприятий, </w:t>
            </w:r>
            <w:r w:rsidR="00200CBE" w:rsidRPr="002B1D06">
              <w:rPr>
                <w:rFonts w:ascii="Times New Roman" w:eastAsia="Calibri" w:hAnsi="Times New Roman" w:cs="Times New Roman"/>
              </w:rPr>
              <w:t>утвержденных органами</w:t>
            </w:r>
            <w:r w:rsidRPr="002B1D06">
              <w:rPr>
                <w:rFonts w:ascii="Times New Roman" w:eastAsia="Calibri" w:hAnsi="Times New Roman" w:cs="Times New Roman"/>
              </w:rPr>
              <w:t xml:space="preserve"> исполнительной власти, осуществляющими государственное управление в сфере образования, культуры, спорта, молодежной политики</w:t>
            </w:r>
          </w:p>
          <w:p w14:paraId="236C57BA" w14:textId="6D0E8ECE" w:rsidR="00F80010" w:rsidRPr="002B1D06" w:rsidRDefault="00F80010" w:rsidP="008C47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>Информация о наименовании конкурсного мероприятия, указанная в таблице и приказе, должна совпадать</w:t>
            </w:r>
          </w:p>
          <w:p w14:paraId="4770A7AA" w14:textId="3B3D1079" w:rsidR="00F80010" w:rsidRPr="002B1D06" w:rsidRDefault="00F80010" w:rsidP="008C47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>Результаты участия обучающихся в конкурсных мероприятиях, в том числе в конкурсных мероприятиях воспитательной направленности, суммируются при соблюдении следующих условий:</w:t>
            </w:r>
          </w:p>
          <w:p w14:paraId="5B033E2D" w14:textId="24C5C9BC" w:rsidR="00F80010" w:rsidRPr="002B1D06" w:rsidRDefault="00F80010" w:rsidP="008C47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>- результативного участия или победы обучающихся в различных конкурсах;</w:t>
            </w:r>
          </w:p>
          <w:p w14:paraId="47DD0D35" w14:textId="358296D1" w:rsidR="00F80010" w:rsidRPr="002B1D06" w:rsidRDefault="00F80010" w:rsidP="008C47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>- для каждого обучающегося (участника конкурсного мероприятия) учитывается его максимальное достижение (результат и уровень мероприятия);</w:t>
            </w:r>
          </w:p>
          <w:p w14:paraId="5B1910AE" w14:textId="180310DA" w:rsidR="00F80010" w:rsidRPr="002B1D06" w:rsidRDefault="00F80010" w:rsidP="008C47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>- командные достижения не персонализируются (оценивается по количеству баллов как за одного участника);</w:t>
            </w:r>
          </w:p>
          <w:p w14:paraId="1F42C5CC" w14:textId="35FBBD24" w:rsidR="00F80010" w:rsidRPr="002B1D06" w:rsidRDefault="00F80010" w:rsidP="008C47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>- уровень организации ограничивается (не более трех участников мероприятий за педагогического работника)</w:t>
            </w:r>
          </w:p>
          <w:p w14:paraId="41F8FBA0" w14:textId="338BFC68" w:rsidR="00F80010" w:rsidRPr="002B1D06" w:rsidRDefault="00F80010" w:rsidP="008C47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 xml:space="preserve">Не учитываются результаты участия обучающихся в мероприятиях, проводимых интернет – сообществами </w:t>
            </w:r>
          </w:p>
        </w:tc>
      </w:tr>
      <w:tr w:rsidR="00F80010" w:rsidRPr="00A66969" w14:paraId="0590AAF6" w14:textId="77777777" w:rsidTr="004D3ED2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7684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7BD2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00746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Победители</w:t>
            </w:r>
            <w:r w:rsidRPr="00A66969">
              <w:rPr>
                <w:rFonts w:ascii="Times New Roman" w:eastAsia="Calibri" w:hAnsi="Times New Roman" w:cs="Times New Roman"/>
                <w:lang w:val="en-US"/>
              </w:rPr>
              <w:t>/</w:t>
            </w:r>
            <w:r w:rsidRPr="00A66969">
              <w:rPr>
                <w:rFonts w:ascii="Times New Roman" w:eastAsia="Calibri" w:hAnsi="Times New Roman" w:cs="Times New Roman"/>
              </w:rPr>
              <w:t>призеры</w:t>
            </w:r>
          </w:p>
          <w:p w14:paraId="5653D60E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Лауреаты</w:t>
            </w:r>
            <w:r w:rsidRPr="00A66969">
              <w:rPr>
                <w:rFonts w:ascii="Times New Roman" w:eastAsia="Calibri" w:hAnsi="Times New Roman" w:cs="Times New Roman"/>
                <w:lang w:val="en-US"/>
              </w:rPr>
              <w:t>/</w:t>
            </w:r>
            <w:r w:rsidRPr="00A66969">
              <w:rPr>
                <w:rFonts w:ascii="Times New Roman" w:eastAsia="Calibri" w:hAnsi="Times New Roman" w:cs="Times New Roman"/>
              </w:rPr>
              <w:t>дипломанты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7B7D1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3B9DE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E7DE6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80010" w:rsidRPr="00A66969" w14:paraId="78B14B97" w14:textId="77777777" w:rsidTr="004D3ED2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6102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41B2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63DCE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Уровень образовательной организации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DD025" w14:textId="06B1AF4A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5</w:t>
            </w:r>
          </w:p>
          <w:p w14:paraId="6096D9C8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DAC4B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77C87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80010" w:rsidRPr="00A66969" w14:paraId="1ABD3866" w14:textId="77777777" w:rsidTr="004D3ED2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C622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DDF1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4D5B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Муниципальный уровень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D57A0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10</w:t>
            </w:r>
          </w:p>
          <w:p w14:paraId="26B77E7A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BD0A1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FA72C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80010" w:rsidRPr="00A66969" w14:paraId="3240EFA6" w14:textId="77777777" w:rsidTr="004D3ED2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6CCE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0D2E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583A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Региональный уровень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3A3F3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15</w:t>
            </w:r>
          </w:p>
          <w:p w14:paraId="43A59D49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FC499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5FB91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80010" w:rsidRPr="00A66969" w14:paraId="290517F4" w14:textId="77777777" w:rsidTr="004D3ED2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8475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251D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B49C" w14:textId="7F55A3C1" w:rsidR="00F80010" w:rsidRPr="00A66969" w:rsidRDefault="00C16CCD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Федеральный уровень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D9C31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20</w:t>
            </w:r>
          </w:p>
          <w:p w14:paraId="700DBD45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2E61E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2F607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80010" w:rsidRPr="00A66969" w14:paraId="678FFF50" w14:textId="77777777" w:rsidTr="004D3ED2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A1F7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4EA7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5947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Международный уровень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1AEF7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25</w:t>
            </w:r>
          </w:p>
          <w:p w14:paraId="5D322015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5A41D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5C83F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80010" w:rsidRPr="00A66969" w14:paraId="2DEFF7BF" w14:textId="77777777" w:rsidTr="004D3ED2">
        <w:trPr>
          <w:trHeight w:val="2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8585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F08C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0EB4C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Участники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FA48B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82B7C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8F65B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80010" w:rsidRPr="00A66969" w14:paraId="38878121" w14:textId="77777777" w:rsidTr="004D3ED2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296F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795E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6D028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Муниципальный уровень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388" w14:textId="699E6F90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5</w:t>
            </w:r>
          </w:p>
          <w:p w14:paraId="194922EB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D4440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00B8A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80010" w:rsidRPr="00A66969" w14:paraId="4E6E66D4" w14:textId="77777777" w:rsidTr="004D3ED2">
        <w:trPr>
          <w:trHeight w:val="3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9A37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17E8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FF6A6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Региональный уровень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61033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862D3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3FA83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80010" w:rsidRPr="00A66969" w14:paraId="53009411" w14:textId="77777777" w:rsidTr="004D3ED2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BACA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C72D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AE37C" w14:textId="00C20544" w:rsidR="00F80010" w:rsidRPr="00A66969" w:rsidRDefault="00C16CCD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Федеральный уровень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5F999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15</w:t>
            </w:r>
          </w:p>
          <w:p w14:paraId="6885051F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26C59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3765D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80010" w:rsidRPr="00A66969" w14:paraId="375BDD0D" w14:textId="77777777" w:rsidTr="004D3ED2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6383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4578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C053B" w14:textId="2177BB9F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Международный уровень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16CD7" w14:textId="1852A759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6E16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371A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97E0B" w:rsidRPr="00A66969" w14:paraId="1A003841" w14:textId="77777777" w:rsidTr="004D3ED2">
        <w:trPr>
          <w:trHeight w:val="8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D388D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F5409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BCCE" w14:textId="58764B0B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1.4.3. Результаты участия обучающихся в проектн</w:t>
            </w:r>
            <w:r w:rsidR="000E0888">
              <w:rPr>
                <w:rFonts w:ascii="Times New Roman" w:eastAsia="Calibri" w:hAnsi="Times New Roman" w:cs="Times New Roman"/>
              </w:rPr>
              <w:t xml:space="preserve">ой </w:t>
            </w:r>
            <w:r w:rsidRPr="00A66969">
              <w:rPr>
                <w:rFonts w:ascii="Times New Roman" w:eastAsia="Calibri" w:hAnsi="Times New Roman" w:cs="Times New Roman"/>
              </w:rPr>
              <w:t xml:space="preserve">социально - </w:t>
            </w:r>
            <w:r w:rsidRPr="00A66969">
              <w:rPr>
                <w:rFonts w:ascii="Times New Roman" w:eastAsia="Calibri" w:hAnsi="Times New Roman" w:cs="Times New Roman"/>
              </w:rPr>
              <w:lastRenderedPageBreak/>
              <w:t>значимой деятельности с целью формирования базовых национальных ценностей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F504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  <w:p w14:paraId="6E8E6D8C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690D7E8E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0" w:type="dxa"/>
            <w:tcBorders>
              <w:left w:val="single" w:sz="4" w:space="0" w:color="auto"/>
              <w:right w:val="single" w:sz="4" w:space="0" w:color="auto"/>
            </w:tcBorders>
          </w:tcPr>
          <w:p w14:paraId="06CAD1CC" w14:textId="77777777" w:rsidR="00F80010" w:rsidRPr="00A66969" w:rsidRDefault="00F80010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7ECCE6D0" w14:textId="2D06EDA4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7DD782F8" w14:textId="77777777" w:rsidR="00E86983" w:rsidRPr="00AB5990" w:rsidRDefault="00E86983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tbl>
            <w:tblPr>
              <w:tblStyle w:val="13"/>
              <w:tblW w:w="5714" w:type="dxa"/>
              <w:tblLayout w:type="fixed"/>
              <w:tblLook w:val="04A0" w:firstRow="1" w:lastRow="0" w:firstColumn="1" w:lastColumn="0" w:noHBand="0" w:noVBand="1"/>
            </w:tblPr>
            <w:tblGrid>
              <w:gridCol w:w="1075"/>
              <w:gridCol w:w="923"/>
              <w:gridCol w:w="1385"/>
              <w:gridCol w:w="1101"/>
              <w:gridCol w:w="1230"/>
            </w:tblGrid>
            <w:tr w:rsidR="00297E0B" w:rsidRPr="00AB5990" w14:paraId="1D742D82" w14:textId="77777777" w:rsidTr="00637E4B">
              <w:trPr>
                <w:trHeight w:val="393"/>
              </w:trPr>
              <w:tc>
                <w:tcPr>
                  <w:tcW w:w="941" w:type="pct"/>
                </w:tcPr>
                <w:p w14:paraId="15BFB5B9" w14:textId="77777777" w:rsidR="00297E0B" w:rsidRPr="00AB5990" w:rsidRDefault="00297E0B" w:rsidP="000C4988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bookmarkStart w:id="10" w:name="_Hlk102562566"/>
                  <w:r w:rsidRPr="00AB5990">
                    <w:rPr>
                      <w:rFonts w:ascii="Times New Roman" w:hAnsi="Times New Roman"/>
                    </w:rPr>
                    <w:lastRenderedPageBreak/>
                    <w:t>Тема</w:t>
                  </w:r>
                </w:p>
                <w:p w14:paraId="76AB2CEE" w14:textId="30DA6B3D" w:rsidR="00297E0B" w:rsidRPr="00AB5990" w:rsidRDefault="00297E0B" w:rsidP="000C4988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AB5990">
                    <w:rPr>
                      <w:rFonts w:ascii="Times New Roman" w:hAnsi="Times New Roman"/>
                    </w:rPr>
                    <w:t>проекта</w:t>
                  </w:r>
                </w:p>
              </w:tc>
              <w:tc>
                <w:tcPr>
                  <w:tcW w:w="808" w:type="pct"/>
                </w:tcPr>
                <w:p w14:paraId="1FE7A58B" w14:textId="4498FB3E" w:rsidR="00297E0B" w:rsidRPr="00C4184C" w:rsidRDefault="00F62FE1" w:rsidP="00F62FE1">
                  <w:pPr>
                    <w:contextualSpacing/>
                    <w:rPr>
                      <w:rFonts w:ascii="Times New Roman" w:hAnsi="Times New Roman"/>
                      <w:color w:val="000000" w:themeColor="text1"/>
                    </w:rPr>
                  </w:pPr>
                  <w:r w:rsidRPr="00C4184C">
                    <w:rPr>
                      <w:rFonts w:ascii="Times New Roman" w:hAnsi="Times New Roman"/>
                      <w:color w:val="000000" w:themeColor="text1"/>
                    </w:rPr>
                    <w:t>Возраст участников проекта</w:t>
                  </w:r>
                </w:p>
              </w:tc>
              <w:tc>
                <w:tcPr>
                  <w:tcW w:w="1212" w:type="pct"/>
                </w:tcPr>
                <w:p w14:paraId="14C67B5F" w14:textId="269D01C9" w:rsidR="00297E0B" w:rsidRPr="00AB5990" w:rsidRDefault="00297E0B" w:rsidP="000C4988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AB5990">
                    <w:rPr>
                      <w:rFonts w:ascii="Times New Roman" w:hAnsi="Times New Roman"/>
                    </w:rPr>
                    <w:t>Представление проекта (дата)</w:t>
                  </w:r>
                </w:p>
              </w:tc>
              <w:tc>
                <w:tcPr>
                  <w:tcW w:w="963" w:type="pct"/>
                </w:tcPr>
                <w:p w14:paraId="1D77B5FE" w14:textId="77777777" w:rsidR="00297E0B" w:rsidRPr="00AB5990" w:rsidRDefault="00297E0B" w:rsidP="000C4988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AB5990">
                    <w:rPr>
                      <w:rFonts w:ascii="Times New Roman" w:hAnsi="Times New Roman"/>
                    </w:rPr>
                    <w:t>Сроки реализации</w:t>
                  </w:r>
                </w:p>
                <w:p w14:paraId="148D99E2" w14:textId="44B5767A" w:rsidR="00297E0B" w:rsidRPr="00AB5990" w:rsidRDefault="00297E0B" w:rsidP="000C4988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AB5990">
                    <w:rPr>
                      <w:rFonts w:ascii="Times New Roman" w:hAnsi="Times New Roman"/>
                    </w:rPr>
                    <w:t>проекта</w:t>
                  </w:r>
                </w:p>
              </w:tc>
              <w:tc>
                <w:tcPr>
                  <w:tcW w:w="1076" w:type="pct"/>
                </w:tcPr>
                <w:p w14:paraId="175526F4" w14:textId="77777777" w:rsidR="00297E0B" w:rsidRPr="00AB5990" w:rsidRDefault="00297E0B" w:rsidP="000C4988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AB5990">
                    <w:rPr>
                      <w:rFonts w:ascii="Times New Roman" w:hAnsi="Times New Roman"/>
                    </w:rPr>
                    <w:t>Результаты реализации</w:t>
                  </w:r>
                </w:p>
                <w:p w14:paraId="38C42CCB" w14:textId="51C98CDC" w:rsidR="00297E0B" w:rsidRPr="00AB5990" w:rsidRDefault="00443287" w:rsidP="000C4988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AB5990">
                    <w:rPr>
                      <w:rFonts w:ascii="Times New Roman" w:hAnsi="Times New Roman"/>
                    </w:rPr>
                    <w:t>п</w:t>
                  </w:r>
                  <w:r w:rsidR="00297E0B" w:rsidRPr="00AB5990">
                    <w:rPr>
                      <w:rFonts w:ascii="Times New Roman" w:hAnsi="Times New Roman"/>
                    </w:rPr>
                    <w:t>роекта</w:t>
                  </w:r>
                </w:p>
                <w:p w14:paraId="58F72C87" w14:textId="77777777" w:rsidR="00297E0B" w:rsidRPr="00AB5990" w:rsidRDefault="00297E0B" w:rsidP="000C4988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297E0B" w:rsidRPr="00A66969" w14:paraId="60410951" w14:textId="77777777" w:rsidTr="00637E4B">
              <w:trPr>
                <w:trHeight w:val="190"/>
              </w:trPr>
              <w:tc>
                <w:tcPr>
                  <w:tcW w:w="941" w:type="pct"/>
                </w:tcPr>
                <w:p w14:paraId="0D028E60" w14:textId="77777777" w:rsidR="00297E0B" w:rsidRPr="00A66969" w:rsidRDefault="00297E0B" w:rsidP="00297E0B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08" w:type="pct"/>
                </w:tcPr>
                <w:p w14:paraId="361CAA8E" w14:textId="77777777" w:rsidR="00297E0B" w:rsidRPr="00A66969" w:rsidRDefault="00297E0B" w:rsidP="00297E0B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12" w:type="pct"/>
                </w:tcPr>
                <w:p w14:paraId="04C7CD7A" w14:textId="77777777" w:rsidR="00297E0B" w:rsidRPr="00A66969" w:rsidRDefault="00297E0B" w:rsidP="00297E0B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63" w:type="pct"/>
                </w:tcPr>
                <w:p w14:paraId="0022642B" w14:textId="77777777" w:rsidR="00297E0B" w:rsidRPr="00A66969" w:rsidRDefault="00297E0B" w:rsidP="00297E0B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76" w:type="pct"/>
                </w:tcPr>
                <w:p w14:paraId="4269647E" w14:textId="77777777" w:rsidR="00297E0B" w:rsidRPr="00A66969" w:rsidRDefault="00297E0B" w:rsidP="00297E0B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bookmarkEnd w:id="10"/>
          </w:tbl>
          <w:p w14:paraId="79C24611" w14:textId="77777777" w:rsidR="00E86983" w:rsidRPr="00A66969" w:rsidRDefault="00E86983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3A0F64F5" w14:textId="080EF7A2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Паспорт социально-значимого проекта и отчет о его реализации, заверенный работодателем</w:t>
            </w:r>
          </w:p>
          <w:p w14:paraId="7BA0E07E" w14:textId="6C6AC81A" w:rsidR="00297E0B" w:rsidRPr="00A66969" w:rsidRDefault="00443287" w:rsidP="004432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974" w:type="dxa"/>
            <w:tcBorders>
              <w:left w:val="single" w:sz="4" w:space="0" w:color="auto"/>
              <w:right w:val="single" w:sz="4" w:space="0" w:color="auto"/>
            </w:tcBorders>
          </w:tcPr>
          <w:p w14:paraId="200B5D10" w14:textId="37B01EB0" w:rsidR="00B16460" w:rsidRDefault="00BA0896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</w:t>
            </w:r>
            <w:r w:rsidR="00B16460" w:rsidRPr="00A66969">
              <w:rPr>
                <w:rFonts w:ascii="Times New Roman" w:eastAsia="Calibri" w:hAnsi="Times New Roman" w:cs="Times New Roman"/>
              </w:rPr>
              <w:t>.1.4.3</w:t>
            </w:r>
            <w:r w:rsidR="00C16CCD">
              <w:rPr>
                <w:rFonts w:ascii="Times New Roman" w:eastAsia="Calibri" w:hAnsi="Times New Roman" w:cs="Times New Roman"/>
              </w:rPr>
              <w:t xml:space="preserve"> д</w:t>
            </w:r>
            <w:r w:rsidR="00B16460" w:rsidRPr="00A66969">
              <w:rPr>
                <w:rFonts w:ascii="Times New Roman" w:eastAsia="Calibri" w:hAnsi="Times New Roman" w:cs="Times New Roman"/>
              </w:rPr>
              <w:t xml:space="preserve">ля установления первой и высшей квалификационных категорий заполняется при наличии </w:t>
            </w:r>
            <w:r w:rsidR="00EE5266">
              <w:rPr>
                <w:rFonts w:ascii="Times New Roman" w:eastAsia="Calibri" w:hAnsi="Times New Roman" w:cs="Times New Roman"/>
              </w:rPr>
              <w:t>результатов</w:t>
            </w:r>
          </w:p>
          <w:p w14:paraId="0C0C7BDD" w14:textId="77777777" w:rsidR="00BA0896" w:rsidRPr="00A66969" w:rsidRDefault="00BA0896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65D14BA4" w14:textId="048FE9DC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lastRenderedPageBreak/>
              <w:t>Учитываются мероприятия, направленные на стимулирование и развитие социально-значимой деятельности обучающихся, формирование базовых национальных ценностей Российской Федерации</w:t>
            </w:r>
          </w:p>
          <w:p w14:paraId="294FB4D0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Учитываются результаты участия обучающихся в социальных и социокультурных проектах, волонтерском движении, клубной, культурно-массовой работе по пропаганде правопорядка, правил здорового образа жизни и др.</w:t>
            </w:r>
          </w:p>
          <w:p w14:paraId="71D8480E" w14:textId="0109456B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В графе «Представление проекта (дата)» педагогический работник указывает мероприятия, где был представлен проект (заседание школьного методического объединения, праздник и др.)</w:t>
            </w:r>
          </w:p>
          <w:p w14:paraId="11513FA5" w14:textId="5BDE5EAD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В графе «Результаты реализации проекта» необходимо указать мероприятия, проведенные в рамках проекта (выставки, концерты, помощь ветеранам и др.), продукты, созданные в ходе его реализации</w:t>
            </w:r>
          </w:p>
          <w:p w14:paraId="75034879" w14:textId="682F70A5" w:rsidR="00297E0B" w:rsidRPr="00A66969" w:rsidRDefault="002F5C65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Результаты профессиональной деятельности по </w:t>
            </w:r>
            <w:r w:rsidR="00C16CCD">
              <w:rPr>
                <w:rFonts w:ascii="Times New Roman" w:eastAsia="Calibri" w:hAnsi="Times New Roman" w:cs="Times New Roman"/>
              </w:rPr>
              <w:t>п</w:t>
            </w:r>
            <w:r w:rsidR="00463D14">
              <w:rPr>
                <w:rFonts w:ascii="Times New Roman" w:eastAsia="Calibri" w:hAnsi="Times New Roman" w:cs="Times New Roman"/>
              </w:rPr>
              <w:t>.</w:t>
            </w:r>
            <w:r w:rsidRPr="00A66969">
              <w:rPr>
                <w:rFonts w:ascii="Times New Roman" w:eastAsia="Calibri" w:hAnsi="Times New Roman" w:cs="Times New Roman"/>
              </w:rPr>
              <w:t>1.4.3 суммируются (не более 3-х проектов)</w:t>
            </w:r>
          </w:p>
        </w:tc>
      </w:tr>
      <w:tr w:rsidR="00297E0B" w:rsidRPr="00A66969" w14:paraId="24A93033" w14:textId="77777777" w:rsidTr="004D3ED2">
        <w:trPr>
          <w:trHeight w:val="471"/>
        </w:trPr>
        <w:tc>
          <w:tcPr>
            <w:tcW w:w="15339" w:type="dxa"/>
            <w:gridSpan w:val="8"/>
            <w:tcBorders>
              <w:top w:val="single" w:sz="4" w:space="0" w:color="auto"/>
            </w:tcBorders>
          </w:tcPr>
          <w:p w14:paraId="157AD77A" w14:textId="77777777" w:rsidR="00297E0B" w:rsidRPr="00A66969" w:rsidRDefault="00297E0B" w:rsidP="00297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bookmarkStart w:id="11" w:name="_Hlk104295342"/>
            <w:r w:rsidRPr="00A66969">
              <w:rPr>
                <w:rFonts w:ascii="Times New Roman" w:eastAsia="Calibri" w:hAnsi="Times New Roman" w:cs="Times New Roman"/>
                <w:b/>
              </w:rPr>
              <w:lastRenderedPageBreak/>
              <w:t>Параметр II.    Личный вклад педагогического работника в повышение качества образования</w:t>
            </w:r>
          </w:p>
        </w:tc>
      </w:tr>
      <w:bookmarkEnd w:id="11"/>
      <w:tr w:rsidR="00A7116A" w:rsidRPr="00A66969" w14:paraId="0F34BB73" w14:textId="77777777" w:rsidTr="004D3ED2">
        <w:trPr>
          <w:trHeight w:val="843"/>
        </w:trPr>
        <w:tc>
          <w:tcPr>
            <w:tcW w:w="709" w:type="dxa"/>
            <w:vMerge w:val="restart"/>
          </w:tcPr>
          <w:p w14:paraId="09AAD5F2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 2.1.</w:t>
            </w:r>
          </w:p>
        </w:tc>
        <w:tc>
          <w:tcPr>
            <w:tcW w:w="1478" w:type="dxa"/>
            <w:gridSpan w:val="2"/>
            <w:vMerge w:val="restart"/>
          </w:tcPr>
          <w:p w14:paraId="79DE47FA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Разработка программно-методического сопровождения </w:t>
            </w:r>
            <w:r w:rsidRPr="00A66969">
              <w:rPr>
                <w:rFonts w:ascii="Times New Roman" w:eastAsia="Calibri" w:hAnsi="Times New Roman" w:cs="Times New Roman"/>
              </w:rPr>
              <w:lastRenderedPageBreak/>
              <w:t xml:space="preserve">образовательного процесса </w:t>
            </w:r>
          </w:p>
        </w:tc>
        <w:tc>
          <w:tcPr>
            <w:tcW w:w="2095" w:type="dxa"/>
          </w:tcPr>
          <w:p w14:paraId="5F7C4252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lastRenderedPageBreak/>
              <w:t>2.1.1. Результаты участия в разработке программно-методического сопровождения образовательного процесса</w:t>
            </w:r>
          </w:p>
        </w:tc>
        <w:tc>
          <w:tcPr>
            <w:tcW w:w="696" w:type="dxa"/>
          </w:tcPr>
          <w:p w14:paraId="122F5F8F" w14:textId="77777777" w:rsidR="00A7116A" w:rsidRPr="00A66969" w:rsidRDefault="00A7116A" w:rsidP="00701A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7" w:type="dxa"/>
            <w:gridSpan w:val="2"/>
            <w:vMerge w:val="restart"/>
          </w:tcPr>
          <w:p w14:paraId="3E719E5B" w14:textId="6A383898" w:rsidR="00A7116A" w:rsidRPr="002B1D06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27D4E5BF" w14:textId="77777777" w:rsidR="00A7116A" w:rsidRPr="002B1D06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6052" w:type="dxa"/>
              <w:tblLayout w:type="fixed"/>
              <w:tblLook w:val="04A0" w:firstRow="1" w:lastRow="0" w:firstColumn="1" w:lastColumn="0" w:noHBand="0" w:noVBand="1"/>
            </w:tblPr>
            <w:tblGrid>
              <w:gridCol w:w="754"/>
              <w:gridCol w:w="1285"/>
              <w:gridCol w:w="1002"/>
              <w:gridCol w:w="843"/>
              <w:gridCol w:w="1406"/>
              <w:gridCol w:w="762"/>
            </w:tblGrid>
            <w:tr w:rsidR="00637E4B" w:rsidRPr="002B1D06" w14:paraId="7BDEF8BF" w14:textId="17004D9A" w:rsidTr="00637E4B">
              <w:trPr>
                <w:trHeight w:val="756"/>
              </w:trPr>
              <w:tc>
                <w:tcPr>
                  <w:tcW w:w="754" w:type="dxa"/>
                </w:tcPr>
                <w:p w14:paraId="2D7E9E50" w14:textId="77777777" w:rsidR="00637E4B" w:rsidRPr="002B1D06" w:rsidRDefault="00637E4B" w:rsidP="000C4988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Период работы</w:t>
                  </w:r>
                </w:p>
              </w:tc>
              <w:tc>
                <w:tcPr>
                  <w:tcW w:w="1285" w:type="dxa"/>
                </w:tcPr>
                <w:p w14:paraId="6D8C394D" w14:textId="77777777" w:rsidR="00637E4B" w:rsidRPr="002B1D06" w:rsidRDefault="00637E4B" w:rsidP="000C4988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 xml:space="preserve">Вид программно-методического материала, </w:t>
                  </w:r>
                  <w:r w:rsidRPr="002B1D06">
                    <w:rPr>
                      <w:rFonts w:ascii="Times New Roman" w:hAnsi="Times New Roman"/>
                      <w:lang w:eastAsia="en-US"/>
                    </w:rPr>
                    <w:lastRenderedPageBreak/>
                    <w:t>созданного педагогом</w:t>
                  </w:r>
                </w:p>
              </w:tc>
              <w:tc>
                <w:tcPr>
                  <w:tcW w:w="1002" w:type="dxa"/>
                </w:tcPr>
                <w:p w14:paraId="377F41CC" w14:textId="77777777" w:rsidR="00637E4B" w:rsidRPr="002B1D06" w:rsidRDefault="00637E4B" w:rsidP="000C4988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lastRenderedPageBreak/>
                    <w:t>Тема (наименование)</w:t>
                  </w:r>
                </w:p>
                <w:p w14:paraId="280C0EA5" w14:textId="77777777" w:rsidR="00637E4B" w:rsidRPr="002B1D06" w:rsidRDefault="00637E4B" w:rsidP="000C4988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программно-</w:t>
                  </w:r>
                  <w:r w:rsidRPr="002B1D06">
                    <w:rPr>
                      <w:rFonts w:ascii="Times New Roman" w:hAnsi="Times New Roman"/>
                      <w:lang w:eastAsia="en-US"/>
                    </w:rPr>
                    <w:lastRenderedPageBreak/>
                    <w:t>методического</w:t>
                  </w:r>
                </w:p>
                <w:p w14:paraId="719A9A1E" w14:textId="77777777" w:rsidR="00637E4B" w:rsidRPr="002B1D06" w:rsidRDefault="00637E4B" w:rsidP="000C4988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материала</w:t>
                  </w:r>
                </w:p>
              </w:tc>
              <w:tc>
                <w:tcPr>
                  <w:tcW w:w="843" w:type="dxa"/>
                </w:tcPr>
                <w:p w14:paraId="53176A5B" w14:textId="77777777" w:rsidR="00637E4B" w:rsidRPr="002B1D06" w:rsidRDefault="00637E4B" w:rsidP="000C4988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lastRenderedPageBreak/>
                    <w:t>Ссылка</w:t>
                  </w:r>
                </w:p>
                <w:p w14:paraId="44580FD5" w14:textId="77777777" w:rsidR="00637E4B" w:rsidRPr="002B1D06" w:rsidRDefault="00637E4B" w:rsidP="000C4988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 xml:space="preserve">на размещение </w:t>
                  </w:r>
                  <w:r w:rsidRPr="002B1D06">
                    <w:rPr>
                      <w:rFonts w:ascii="Times New Roman" w:hAnsi="Times New Roman"/>
                      <w:lang w:eastAsia="en-US"/>
                    </w:rPr>
                    <w:lastRenderedPageBreak/>
                    <w:t>материалов в сети интернет</w:t>
                  </w:r>
                </w:p>
              </w:tc>
              <w:tc>
                <w:tcPr>
                  <w:tcW w:w="1406" w:type="dxa"/>
                </w:tcPr>
                <w:p w14:paraId="01643201" w14:textId="4A097485" w:rsidR="00637E4B" w:rsidRPr="002B1D06" w:rsidRDefault="00637E4B" w:rsidP="000C4988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lastRenderedPageBreak/>
                    <w:t xml:space="preserve">Реквизиты приказа </w:t>
                  </w:r>
                  <w:r w:rsidRPr="002B1D06">
                    <w:rPr>
                      <w:rFonts w:ascii="Times New Roman" w:hAnsi="Times New Roman"/>
                    </w:rPr>
                    <w:t>об утверждении программно-</w:t>
                  </w:r>
                  <w:r w:rsidRPr="002B1D06">
                    <w:rPr>
                      <w:rFonts w:ascii="Times New Roman" w:hAnsi="Times New Roman"/>
                    </w:rPr>
                    <w:lastRenderedPageBreak/>
                    <w:t>методического материала</w:t>
                  </w:r>
                  <w:r w:rsidRPr="002B1D06">
                    <w:rPr>
                      <w:rFonts w:ascii="Times New Roman" w:hAnsi="Times New Roman"/>
                      <w:lang w:eastAsia="en-US"/>
                    </w:rPr>
                    <w:t xml:space="preserve"> Наименование организации, выдавшей рецензию (при наличии)</w:t>
                  </w:r>
                </w:p>
              </w:tc>
              <w:tc>
                <w:tcPr>
                  <w:tcW w:w="762" w:type="dxa"/>
                </w:tcPr>
                <w:p w14:paraId="01ADD7E1" w14:textId="600355D7" w:rsidR="00637E4B" w:rsidRPr="002B1D06" w:rsidRDefault="00637E4B" w:rsidP="000C4988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Примечание</w:t>
                  </w:r>
                </w:p>
              </w:tc>
            </w:tr>
            <w:tr w:rsidR="00637E4B" w:rsidRPr="002B1D06" w14:paraId="1F2E9036" w14:textId="053F786E" w:rsidTr="00637E4B">
              <w:trPr>
                <w:trHeight w:val="300"/>
              </w:trPr>
              <w:tc>
                <w:tcPr>
                  <w:tcW w:w="754" w:type="dxa"/>
                </w:tcPr>
                <w:p w14:paraId="33F9B3EB" w14:textId="77777777" w:rsidR="00637E4B" w:rsidRPr="002B1D06" w:rsidRDefault="00637E4B" w:rsidP="00A7116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85" w:type="dxa"/>
                </w:tcPr>
                <w:p w14:paraId="0D781F68" w14:textId="77777777" w:rsidR="00637E4B" w:rsidRPr="002B1D06" w:rsidRDefault="00637E4B" w:rsidP="00A7116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002" w:type="dxa"/>
                </w:tcPr>
                <w:p w14:paraId="545994DF" w14:textId="77777777" w:rsidR="00637E4B" w:rsidRPr="002B1D06" w:rsidRDefault="00637E4B" w:rsidP="00A7116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43" w:type="dxa"/>
                </w:tcPr>
                <w:p w14:paraId="0BB122C8" w14:textId="77777777" w:rsidR="00637E4B" w:rsidRPr="002B1D06" w:rsidRDefault="00637E4B" w:rsidP="00A7116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06" w:type="dxa"/>
                </w:tcPr>
                <w:p w14:paraId="258FF81F" w14:textId="77777777" w:rsidR="00637E4B" w:rsidRPr="002B1D06" w:rsidRDefault="00637E4B" w:rsidP="00A7116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62" w:type="dxa"/>
                </w:tcPr>
                <w:p w14:paraId="6EFBD573" w14:textId="77777777" w:rsidR="00637E4B" w:rsidRPr="002B1D06" w:rsidRDefault="00637E4B" w:rsidP="00A7116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F9F1A32" w14:textId="77777777" w:rsidR="00A7116A" w:rsidRPr="002B1D06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585F1E04" w14:textId="69A86065" w:rsidR="00A7116A" w:rsidRPr="002B1D06" w:rsidRDefault="00C34180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 xml:space="preserve">Сканированная копия приказа образовательной </w:t>
            </w:r>
            <w:r w:rsidR="00A7116A" w:rsidRPr="002B1D06">
              <w:rPr>
                <w:rFonts w:ascii="Times New Roman" w:eastAsia="Calibri" w:hAnsi="Times New Roman" w:cs="Times New Roman"/>
              </w:rPr>
              <w:t>организации об утверждении программно-методического материала (дата утверждения, наименование продукта, практическая значимость)</w:t>
            </w:r>
          </w:p>
          <w:p w14:paraId="540F5459" w14:textId="77777777" w:rsidR="00A7116A" w:rsidRPr="002B1D06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>Копия рецензии на программно-методический</w:t>
            </w:r>
          </w:p>
          <w:p w14:paraId="6B23AC73" w14:textId="1B9E3D1D" w:rsidR="00A7116A" w:rsidRPr="002B1D06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 xml:space="preserve">материал специалистов </w:t>
            </w:r>
            <w:r w:rsidRPr="002B1D06">
              <w:rPr>
                <w:rFonts w:ascii="Times New Roman" w:hAnsi="Times New Roman" w:cs="Times New Roman"/>
              </w:rPr>
              <w:t>образовательных организаций высшего образования,</w:t>
            </w:r>
            <w:r w:rsidRPr="002B1D06">
              <w:rPr>
                <w:rFonts w:ascii="Times New Roman" w:eastAsia="Calibri" w:hAnsi="Times New Roman" w:cs="Times New Roman"/>
              </w:rPr>
              <w:t xml:space="preserve"> профессиональных образовательных учреждений, учреждений дополнительного профессионального образования, методических служб, редакций научно-методических изданий и др.</w:t>
            </w:r>
          </w:p>
        </w:tc>
        <w:tc>
          <w:tcPr>
            <w:tcW w:w="3974" w:type="dxa"/>
            <w:vMerge w:val="restart"/>
          </w:tcPr>
          <w:p w14:paraId="605A3D16" w14:textId="3D6FB8ED" w:rsidR="00B16460" w:rsidRDefault="00BA0896" w:rsidP="00B164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</w:t>
            </w:r>
            <w:r w:rsidR="00B16460" w:rsidRPr="002B1D06">
              <w:rPr>
                <w:rFonts w:ascii="Times New Roman" w:eastAsia="Calibri" w:hAnsi="Times New Roman" w:cs="Times New Roman"/>
              </w:rPr>
              <w:t>.2.1.1</w:t>
            </w:r>
            <w:r w:rsidR="00C16CCD">
              <w:rPr>
                <w:rFonts w:ascii="Times New Roman" w:eastAsia="Calibri" w:hAnsi="Times New Roman" w:cs="Times New Roman"/>
              </w:rPr>
              <w:t xml:space="preserve"> д</w:t>
            </w:r>
            <w:r w:rsidR="00B16460" w:rsidRPr="002B1D06">
              <w:rPr>
                <w:rFonts w:ascii="Times New Roman" w:eastAsia="Calibri" w:hAnsi="Times New Roman" w:cs="Times New Roman"/>
              </w:rPr>
              <w:t>ля установления первой квалификационной категории заполняется при наличии</w:t>
            </w:r>
            <w:r w:rsidR="007774C1" w:rsidRPr="002B1D06">
              <w:rPr>
                <w:rFonts w:ascii="Times New Roman" w:eastAsia="Calibri" w:hAnsi="Times New Roman" w:cs="Times New Roman"/>
              </w:rPr>
              <w:t xml:space="preserve"> результатов</w:t>
            </w:r>
          </w:p>
          <w:p w14:paraId="02162BFA" w14:textId="77777777" w:rsidR="00BA0896" w:rsidRPr="002B1D06" w:rsidRDefault="00BA0896" w:rsidP="00B164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0B62DCFD" w14:textId="27A1BB10" w:rsidR="00B16460" w:rsidRDefault="00BA0896" w:rsidP="00B164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B16460" w:rsidRPr="002B1D06">
              <w:rPr>
                <w:rFonts w:ascii="Times New Roman" w:eastAsia="Calibri" w:hAnsi="Times New Roman" w:cs="Times New Roman"/>
              </w:rPr>
              <w:t>.2.1.1</w:t>
            </w:r>
            <w:r w:rsidR="00C16CCD">
              <w:rPr>
                <w:rFonts w:ascii="Times New Roman" w:eastAsia="Calibri" w:hAnsi="Times New Roman" w:cs="Times New Roman"/>
              </w:rPr>
              <w:t xml:space="preserve"> д</w:t>
            </w:r>
            <w:r w:rsidR="00B16460" w:rsidRPr="002B1D06">
              <w:rPr>
                <w:rFonts w:ascii="Times New Roman" w:eastAsia="Calibri" w:hAnsi="Times New Roman" w:cs="Times New Roman"/>
              </w:rPr>
              <w:t xml:space="preserve">ля установления высшей квалификационной категории обязателен для заполнения </w:t>
            </w:r>
          </w:p>
          <w:p w14:paraId="529BBAFA" w14:textId="053AA206" w:rsidR="00A7116A" w:rsidRPr="002B1D06" w:rsidRDefault="00B26882" w:rsidP="00B164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lastRenderedPageBreak/>
              <w:t>Учитываются</w:t>
            </w:r>
            <w:r w:rsidR="00A7116A" w:rsidRPr="002B1D06">
              <w:rPr>
                <w:rFonts w:ascii="Times New Roman" w:eastAsia="Calibri" w:hAnsi="Times New Roman" w:cs="Times New Roman"/>
              </w:rPr>
              <w:t xml:space="preserve"> разработки программно-методического с</w:t>
            </w:r>
            <w:r w:rsidR="00734C1B" w:rsidRPr="002B1D06">
              <w:rPr>
                <w:rFonts w:ascii="Times New Roman" w:eastAsia="Calibri" w:hAnsi="Times New Roman" w:cs="Times New Roman"/>
              </w:rPr>
              <w:t>о</w:t>
            </w:r>
            <w:r w:rsidR="00A7116A" w:rsidRPr="002B1D06">
              <w:rPr>
                <w:rFonts w:ascii="Times New Roman" w:eastAsia="Calibri" w:hAnsi="Times New Roman" w:cs="Times New Roman"/>
              </w:rPr>
              <w:t xml:space="preserve">провождения образовательного процесса, направленные на </w:t>
            </w:r>
            <w:r w:rsidRPr="002B1D06">
              <w:rPr>
                <w:rFonts w:ascii="Times New Roman" w:eastAsia="Calibri" w:hAnsi="Times New Roman" w:cs="Times New Roman"/>
              </w:rPr>
              <w:t>совершенствование</w:t>
            </w:r>
            <w:r w:rsidR="00A7116A" w:rsidRPr="002B1D06">
              <w:rPr>
                <w:rFonts w:ascii="Times New Roman" w:eastAsia="Calibri" w:hAnsi="Times New Roman" w:cs="Times New Roman"/>
              </w:rPr>
              <w:t xml:space="preserve"> методов </w:t>
            </w:r>
            <w:r w:rsidRPr="002B1D06">
              <w:rPr>
                <w:rFonts w:ascii="Times New Roman" w:eastAsia="Calibri" w:hAnsi="Times New Roman" w:cs="Times New Roman"/>
              </w:rPr>
              <w:t xml:space="preserve">обучения и </w:t>
            </w:r>
            <w:r w:rsidR="00445CC0" w:rsidRPr="002B1D06">
              <w:rPr>
                <w:rFonts w:ascii="Times New Roman" w:eastAsia="Calibri" w:hAnsi="Times New Roman" w:cs="Times New Roman"/>
              </w:rPr>
              <w:t>воспитания, продуктивное</w:t>
            </w:r>
            <w:r w:rsidR="00A7116A" w:rsidRPr="002B1D06">
              <w:rPr>
                <w:rFonts w:ascii="Times New Roman" w:eastAsia="Calibri" w:hAnsi="Times New Roman" w:cs="Times New Roman"/>
              </w:rPr>
              <w:t xml:space="preserve"> использование   новых образовательных технологий</w:t>
            </w:r>
          </w:p>
          <w:p w14:paraId="6855C899" w14:textId="7FE29970" w:rsidR="000A61FD" w:rsidRPr="002B1D06" w:rsidRDefault="00A7116A" w:rsidP="000A61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 xml:space="preserve">Результаты по </w:t>
            </w:r>
            <w:r w:rsidR="007F673B">
              <w:rPr>
                <w:rFonts w:ascii="Times New Roman" w:eastAsia="Calibri" w:hAnsi="Times New Roman" w:cs="Times New Roman"/>
              </w:rPr>
              <w:t>п</w:t>
            </w:r>
            <w:r w:rsidR="00463D14" w:rsidRPr="002B1D06">
              <w:rPr>
                <w:rFonts w:ascii="Times New Roman" w:eastAsia="Calibri" w:hAnsi="Times New Roman" w:cs="Times New Roman"/>
              </w:rPr>
              <w:t>.</w:t>
            </w:r>
            <w:r w:rsidRPr="002B1D06">
              <w:rPr>
                <w:rFonts w:ascii="Times New Roman" w:eastAsia="Calibri" w:hAnsi="Times New Roman" w:cs="Times New Roman"/>
              </w:rPr>
              <w:t xml:space="preserve"> 2.1.1 не суммируются, оценивается максимальное достижение</w:t>
            </w:r>
            <w:r w:rsidR="00AB5990" w:rsidRPr="002B1D06">
              <w:rPr>
                <w:rFonts w:ascii="Times New Roman" w:eastAsia="Calibri" w:hAnsi="Times New Roman" w:cs="Times New Roman"/>
              </w:rPr>
              <w:t xml:space="preserve"> педагога</w:t>
            </w:r>
          </w:p>
          <w:p w14:paraId="3B60E4C2" w14:textId="4A0C6D17" w:rsidR="000A61FD" w:rsidRPr="002B1D06" w:rsidRDefault="000A61FD" w:rsidP="00AB59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7116A" w:rsidRPr="00A66969" w14:paraId="5B7C6979" w14:textId="77777777" w:rsidTr="004D3ED2">
        <w:trPr>
          <w:trHeight w:val="1221"/>
        </w:trPr>
        <w:tc>
          <w:tcPr>
            <w:tcW w:w="709" w:type="dxa"/>
            <w:vMerge/>
          </w:tcPr>
          <w:p w14:paraId="7507DD80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49C97694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50D6E800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Наличие программно-методического материала, созданного педагогом</w:t>
            </w:r>
          </w:p>
        </w:tc>
        <w:tc>
          <w:tcPr>
            <w:tcW w:w="696" w:type="dxa"/>
          </w:tcPr>
          <w:p w14:paraId="5F8F38D7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10</w:t>
            </w:r>
          </w:p>
          <w:p w14:paraId="14847F14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3A0BD61E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7" w:type="dxa"/>
            <w:gridSpan w:val="2"/>
            <w:vMerge/>
          </w:tcPr>
          <w:p w14:paraId="73220B0C" w14:textId="77777777" w:rsidR="00A7116A" w:rsidRPr="002B1D06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</w:tcPr>
          <w:p w14:paraId="7C0EB681" w14:textId="77777777" w:rsidR="00A7116A" w:rsidRPr="002B1D06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7116A" w:rsidRPr="00A66969" w14:paraId="776626CB" w14:textId="77777777" w:rsidTr="004D3ED2">
        <w:trPr>
          <w:trHeight w:val="2214"/>
        </w:trPr>
        <w:tc>
          <w:tcPr>
            <w:tcW w:w="709" w:type="dxa"/>
            <w:vMerge/>
          </w:tcPr>
          <w:p w14:paraId="4EE7357A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16FB6017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44A212DE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Наличие программно-методического материала, прошедшего экспертизу и одобренного для внедрения (рецензия)</w:t>
            </w:r>
          </w:p>
        </w:tc>
        <w:tc>
          <w:tcPr>
            <w:tcW w:w="696" w:type="dxa"/>
          </w:tcPr>
          <w:p w14:paraId="18BAB78D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387" w:type="dxa"/>
            <w:gridSpan w:val="2"/>
            <w:vMerge/>
          </w:tcPr>
          <w:p w14:paraId="4E205B16" w14:textId="77777777" w:rsidR="00A7116A" w:rsidRPr="002B1D06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</w:tcPr>
          <w:p w14:paraId="4A53440B" w14:textId="77777777" w:rsidR="00A7116A" w:rsidRPr="002B1D06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7116A" w:rsidRPr="00A66969" w14:paraId="591F0260" w14:textId="77777777" w:rsidTr="004D3ED2">
        <w:trPr>
          <w:trHeight w:val="345"/>
        </w:trPr>
        <w:tc>
          <w:tcPr>
            <w:tcW w:w="709" w:type="dxa"/>
            <w:vMerge/>
          </w:tcPr>
          <w:p w14:paraId="24EB40EB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702644EB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072EEB81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2.1.2. Результаты участия в конкурсах методических разработок</w:t>
            </w:r>
          </w:p>
        </w:tc>
        <w:tc>
          <w:tcPr>
            <w:tcW w:w="696" w:type="dxa"/>
          </w:tcPr>
          <w:p w14:paraId="2E0D585B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7" w:type="dxa"/>
            <w:gridSpan w:val="2"/>
            <w:vMerge w:val="restart"/>
          </w:tcPr>
          <w:p w14:paraId="51036024" w14:textId="77777777" w:rsidR="00A7116A" w:rsidRPr="002B1D06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098C310E" w14:textId="77777777" w:rsidR="00A7116A" w:rsidRPr="002B1D06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6140" w:type="dxa"/>
              <w:tblLayout w:type="fixed"/>
              <w:tblLook w:val="04A0" w:firstRow="1" w:lastRow="0" w:firstColumn="1" w:lastColumn="0" w:noHBand="0" w:noVBand="1"/>
            </w:tblPr>
            <w:tblGrid>
              <w:gridCol w:w="821"/>
              <w:gridCol w:w="893"/>
              <w:gridCol w:w="1345"/>
              <w:gridCol w:w="707"/>
              <w:gridCol w:w="1524"/>
              <w:gridCol w:w="850"/>
            </w:tblGrid>
            <w:tr w:rsidR="00637E4B" w:rsidRPr="002B1D06" w14:paraId="568A27B8" w14:textId="3EB6ACF7" w:rsidTr="00637E4B">
              <w:trPr>
                <w:trHeight w:val="422"/>
              </w:trPr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E03EF8" w14:textId="77777777" w:rsidR="00637E4B" w:rsidRPr="002B1D06" w:rsidRDefault="00637E4B" w:rsidP="00A7116A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DC9BFE" w14:textId="77777777" w:rsidR="00637E4B" w:rsidRPr="002B1D06" w:rsidRDefault="00637E4B" w:rsidP="00A7116A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592854" w14:textId="77777777" w:rsidR="00637E4B" w:rsidRPr="002B1D06" w:rsidRDefault="00637E4B" w:rsidP="00A7116A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6CFC2D" w14:textId="77777777" w:rsidR="00637E4B" w:rsidRPr="002B1D06" w:rsidRDefault="00637E4B" w:rsidP="00A7116A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132623" w14:textId="51C5298F" w:rsidR="00637E4B" w:rsidRPr="002B1D06" w:rsidRDefault="00637E4B" w:rsidP="00EB1D00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</w:rPr>
                    <w:t xml:space="preserve">Результат </w:t>
                  </w:r>
                  <w:r w:rsidRPr="00EB1D00">
                    <w:rPr>
                      <w:rFonts w:ascii="Times New Roman" w:hAnsi="Times New Roman"/>
                    </w:rPr>
                    <w:t xml:space="preserve">участия (реквизиты приказа об итогах конкурсного мероприятия, </w:t>
                  </w:r>
                  <w:r w:rsidRPr="00EB1D00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  <w:r w:rsidRPr="00EB1D00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655CA" w14:textId="5F813CE2" w:rsidR="00637E4B" w:rsidRPr="002B1D06" w:rsidRDefault="00637E4B" w:rsidP="00EB1D00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Примечание</w:t>
                  </w:r>
                </w:p>
              </w:tc>
            </w:tr>
            <w:tr w:rsidR="00637E4B" w:rsidRPr="002B1D06" w14:paraId="03E2DA43" w14:textId="50E5DE47" w:rsidTr="00637E4B">
              <w:trPr>
                <w:trHeight w:val="129"/>
              </w:trPr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295D0" w14:textId="77777777" w:rsidR="00637E4B" w:rsidRPr="002B1D06" w:rsidRDefault="00637E4B" w:rsidP="00A7116A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A097C" w14:textId="77777777" w:rsidR="00637E4B" w:rsidRPr="002B1D06" w:rsidRDefault="00637E4B" w:rsidP="00A7116A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A8104" w14:textId="77777777" w:rsidR="00637E4B" w:rsidRPr="002B1D06" w:rsidRDefault="00637E4B" w:rsidP="00A7116A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414F5" w14:textId="77777777" w:rsidR="00637E4B" w:rsidRPr="002B1D06" w:rsidRDefault="00637E4B" w:rsidP="00A7116A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49C57" w14:textId="77777777" w:rsidR="00637E4B" w:rsidRPr="002B1D06" w:rsidRDefault="00637E4B" w:rsidP="00A7116A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D36F8" w14:textId="77777777" w:rsidR="00637E4B" w:rsidRPr="002B1D06" w:rsidRDefault="00637E4B" w:rsidP="00A7116A">
                  <w:pPr>
                    <w:spacing w:after="255"/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A998B0A" w14:textId="77777777" w:rsidR="00277B91" w:rsidRPr="002B1D06" w:rsidRDefault="00277B91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586BB570" w14:textId="10382994" w:rsidR="00AB5990" w:rsidRPr="002B1D06" w:rsidRDefault="00AB5990" w:rsidP="00AB59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>Сканированная копия приказа организатора конкурсного мероприятия об итогах его проведения на соответствующем уровне (федеральный, региональный, муниципальный, институциональный)</w:t>
            </w:r>
            <w:r w:rsidR="004D3ED2">
              <w:rPr>
                <w:rFonts w:ascii="Times New Roman" w:eastAsia="Calibri" w:hAnsi="Times New Roman" w:cs="Times New Roman"/>
              </w:rPr>
              <w:t xml:space="preserve">, </w:t>
            </w:r>
            <w:r w:rsidR="004D3ED2" w:rsidRPr="004D3ED2">
              <w:rPr>
                <w:rFonts w:ascii="Times New Roman" w:eastAsia="Calibri" w:hAnsi="Times New Roman" w:cs="Times New Roman"/>
              </w:rPr>
              <w:t>иной подтверждающий документ</w:t>
            </w:r>
          </w:p>
          <w:p w14:paraId="2A2049F3" w14:textId="77777777" w:rsidR="00A7116A" w:rsidRPr="002B1D06" w:rsidRDefault="00A7116A" w:rsidP="00AB59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 w:val="restart"/>
          </w:tcPr>
          <w:p w14:paraId="012951F5" w14:textId="0CFDA7C3" w:rsidR="00B16460" w:rsidRPr="000A3295" w:rsidRDefault="00BA0896" w:rsidP="00B164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A3295">
              <w:rPr>
                <w:rFonts w:ascii="Times New Roman" w:eastAsia="Calibri" w:hAnsi="Times New Roman" w:cs="Times New Roman"/>
              </w:rPr>
              <w:t>п</w:t>
            </w:r>
            <w:r w:rsidR="00B16460" w:rsidRPr="000A3295">
              <w:rPr>
                <w:rFonts w:ascii="Times New Roman" w:eastAsia="Calibri" w:hAnsi="Times New Roman" w:cs="Times New Roman"/>
              </w:rPr>
              <w:t>.2.1.2</w:t>
            </w:r>
            <w:r w:rsidR="00AB5990" w:rsidRPr="000A3295">
              <w:rPr>
                <w:rFonts w:ascii="Times New Roman" w:eastAsia="Calibri" w:hAnsi="Times New Roman" w:cs="Times New Roman"/>
              </w:rPr>
              <w:t>.</w:t>
            </w:r>
            <w:r w:rsidR="00B16460" w:rsidRPr="000A3295">
              <w:rPr>
                <w:rFonts w:ascii="Times New Roman" w:eastAsia="Calibri" w:hAnsi="Times New Roman" w:cs="Times New Roman"/>
              </w:rPr>
              <w:t xml:space="preserve"> и (или) </w:t>
            </w:r>
            <w:r w:rsidR="00C16CCD" w:rsidRPr="000A3295">
              <w:rPr>
                <w:rFonts w:ascii="Times New Roman" w:eastAsia="Calibri" w:hAnsi="Times New Roman" w:cs="Times New Roman"/>
              </w:rPr>
              <w:t>п</w:t>
            </w:r>
            <w:r w:rsidR="00B16460" w:rsidRPr="000A3295">
              <w:rPr>
                <w:rFonts w:ascii="Times New Roman" w:eastAsia="Calibri" w:hAnsi="Times New Roman" w:cs="Times New Roman"/>
              </w:rPr>
              <w:t>.2.</w:t>
            </w:r>
            <w:r w:rsidR="00EE2D26" w:rsidRPr="000A3295">
              <w:rPr>
                <w:rFonts w:ascii="Times New Roman" w:eastAsia="Calibri" w:hAnsi="Times New Roman" w:cs="Times New Roman"/>
              </w:rPr>
              <w:t>4</w:t>
            </w:r>
            <w:r w:rsidR="00C16CCD" w:rsidRPr="000A3295">
              <w:rPr>
                <w:rFonts w:ascii="Times New Roman" w:eastAsia="Calibri" w:hAnsi="Times New Roman" w:cs="Times New Roman"/>
              </w:rPr>
              <w:t xml:space="preserve"> д</w:t>
            </w:r>
            <w:r w:rsidR="00B16460" w:rsidRPr="000A3295">
              <w:rPr>
                <w:rFonts w:ascii="Times New Roman" w:eastAsia="Calibri" w:hAnsi="Times New Roman" w:cs="Times New Roman"/>
              </w:rPr>
              <w:t>ля установления первой квалификационной категории заполняются при наличии</w:t>
            </w:r>
            <w:r w:rsidR="00AB5990" w:rsidRPr="000A3295">
              <w:rPr>
                <w:rFonts w:ascii="Times New Roman" w:eastAsia="Calibri" w:hAnsi="Times New Roman" w:cs="Times New Roman"/>
              </w:rPr>
              <w:t xml:space="preserve"> результатов</w:t>
            </w:r>
          </w:p>
          <w:p w14:paraId="2B9CE7A7" w14:textId="77777777" w:rsidR="00BA0896" w:rsidRPr="000A3295" w:rsidRDefault="00BA0896" w:rsidP="00B164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7822DDE0" w14:textId="710FF13D" w:rsidR="00B16460" w:rsidRPr="000A3295" w:rsidRDefault="00BA0896" w:rsidP="00B164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A3295">
              <w:rPr>
                <w:rFonts w:ascii="Times New Roman" w:eastAsia="Calibri" w:hAnsi="Times New Roman" w:cs="Times New Roman"/>
              </w:rPr>
              <w:t>п</w:t>
            </w:r>
            <w:r w:rsidR="00B16460" w:rsidRPr="000A3295">
              <w:rPr>
                <w:rFonts w:ascii="Times New Roman" w:eastAsia="Calibri" w:hAnsi="Times New Roman" w:cs="Times New Roman"/>
              </w:rPr>
              <w:t xml:space="preserve">.2.1.2 и (или) </w:t>
            </w:r>
            <w:r w:rsidR="00C16CCD" w:rsidRPr="000A3295">
              <w:rPr>
                <w:rFonts w:ascii="Times New Roman" w:eastAsia="Calibri" w:hAnsi="Times New Roman" w:cs="Times New Roman"/>
              </w:rPr>
              <w:t>п</w:t>
            </w:r>
            <w:r w:rsidR="00B16460" w:rsidRPr="000A3295">
              <w:rPr>
                <w:rFonts w:ascii="Times New Roman" w:eastAsia="Calibri" w:hAnsi="Times New Roman" w:cs="Times New Roman"/>
              </w:rPr>
              <w:t>. 2.4</w:t>
            </w:r>
            <w:r w:rsidR="00EE2D26" w:rsidRPr="000A3295">
              <w:rPr>
                <w:rFonts w:ascii="Times New Roman" w:eastAsia="Calibri" w:hAnsi="Times New Roman" w:cs="Times New Roman"/>
              </w:rPr>
              <w:t xml:space="preserve"> </w:t>
            </w:r>
            <w:r w:rsidR="00C16CCD" w:rsidRPr="000A3295">
              <w:rPr>
                <w:rFonts w:ascii="Times New Roman" w:eastAsia="Calibri" w:hAnsi="Times New Roman" w:cs="Times New Roman"/>
              </w:rPr>
              <w:t>д</w:t>
            </w:r>
            <w:r w:rsidR="00B16460" w:rsidRPr="000A3295">
              <w:rPr>
                <w:rFonts w:ascii="Times New Roman" w:eastAsia="Calibri" w:hAnsi="Times New Roman" w:cs="Times New Roman"/>
              </w:rPr>
              <w:t>ля установления высшей квалификационной категории обязательны для зап</w:t>
            </w:r>
            <w:r w:rsidR="00B26882" w:rsidRPr="000A3295">
              <w:rPr>
                <w:rFonts w:ascii="Times New Roman" w:eastAsia="Calibri" w:hAnsi="Times New Roman" w:cs="Times New Roman"/>
              </w:rPr>
              <w:t>о</w:t>
            </w:r>
            <w:r w:rsidR="00B16460" w:rsidRPr="000A3295">
              <w:rPr>
                <w:rFonts w:ascii="Times New Roman" w:eastAsia="Calibri" w:hAnsi="Times New Roman" w:cs="Times New Roman"/>
              </w:rPr>
              <w:t>лнения</w:t>
            </w:r>
          </w:p>
          <w:p w14:paraId="00E80DC0" w14:textId="0B81FEED" w:rsidR="00C74255" w:rsidRPr="000A3295" w:rsidRDefault="00F309E0" w:rsidP="00B164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A3295">
              <w:rPr>
                <w:rFonts w:ascii="Times New Roman" w:eastAsia="Calibri" w:hAnsi="Times New Roman" w:cs="Times New Roman"/>
              </w:rPr>
              <w:t>При наличии результатов по п.2.7.  результаты по 2.4. и /или 2.1.2 для установления высшей квалификационной категории не обязательны для заполнения</w:t>
            </w:r>
          </w:p>
          <w:p w14:paraId="3CFD4F42" w14:textId="50F4E4BD" w:rsidR="00EE2D26" w:rsidRPr="000A3295" w:rsidRDefault="00EE2D26" w:rsidP="00EE2D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A3295">
              <w:rPr>
                <w:rFonts w:ascii="Times New Roman" w:eastAsia="Calibri" w:hAnsi="Times New Roman" w:cs="Times New Roman"/>
              </w:rPr>
              <w:t xml:space="preserve">Учитываются только конкурсы в профессиональной области, проводимые на муниципальном, региональном и федеральном уровнях органами, осуществляющими управление в сфере образования, культуры, спорта, молодежной политики, профессиональными образовательными организациями, </w:t>
            </w:r>
            <w:r w:rsidRPr="000A3295">
              <w:rPr>
                <w:rFonts w:ascii="Times New Roman" w:eastAsia="Calibri" w:hAnsi="Times New Roman" w:cs="Times New Roman"/>
              </w:rPr>
              <w:lastRenderedPageBreak/>
              <w:t>образовательными организациями высшего образования и организациями дополнительного образования</w:t>
            </w:r>
          </w:p>
          <w:p w14:paraId="2EC866DD" w14:textId="2F5748CC" w:rsidR="00B16460" w:rsidRPr="000A3295" w:rsidRDefault="00EE2D26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A3295">
              <w:rPr>
                <w:rFonts w:ascii="Times New Roman" w:eastAsia="Calibri" w:hAnsi="Times New Roman" w:cs="Times New Roman"/>
              </w:rPr>
              <w:t>Р</w:t>
            </w:r>
            <w:r w:rsidR="00A7116A" w:rsidRPr="000A3295">
              <w:rPr>
                <w:rFonts w:ascii="Times New Roman" w:eastAsia="Calibri" w:hAnsi="Times New Roman" w:cs="Times New Roman"/>
              </w:rPr>
              <w:t xml:space="preserve">езультаты по </w:t>
            </w:r>
            <w:r w:rsidR="00C16CCD" w:rsidRPr="000A3295">
              <w:rPr>
                <w:rFonts w:ascii="Times New Roman" w:eastAsia="Calibri" w:hAnsi="Times New Roman" w:cs="Times New Roman"/>
              </w:rPr>
              <w:t>п</w:t>
            </w:r>
            <w:r w:rsidR="00E30370" w:rsidRPr="000A3295">
              <w:rPr>
                <w:rFonts w:ascii="Times New Roman" w:eastAsia="Calibri" w:hAnsi="Times New Roman" w:cs="Times New Roman"/>
              </w:rPr>
              <w:t>.</w:t>
            </w:r>
            <w:r w:rsidR="00A7116A" w:rsidRPr="000A3295">
              <w:rPr>
                <w:rFonts w:ascii="Times New Roman" w:eastAsia="Calibri" w:hAnsi="Times New Roman" w:cs="Times New Roman"/>
              </w:rPr>
              <w:t xml:space="preserve"> 2.1.2 суммируются по каждому уровню его представления</w:t>
            </w:r>
          </w:p>
        </w:tc>
      </w:tr>
      <w:tr w:rsidR="00A7116A" w:rsidRPr="00A66969" w14:paraId="66B3BCA8" w14:textId="77777777" w:rsidTr="004D3ED2">
        <w:trPr>
          <w:trHeight w:val="530"/>
        </w:trPr>
        <w:tc>
          <w:tcPr>
            <w:tcW w:w="709" w:type="dxa"/>
            <w:vMerge/>
          </w:tcPr>
          <w:p w14:paraId="15AB11C4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5ED54D77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3809B016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Победители</w:t>
            </w:r>
            <w:r w:rsidRPr="00A66969">
              <w:rPr>
                <w:rFonts w:ascii="Times New Roman" w:eastAsia="Calibri" w:hAnsi="Times New Roman" w:cs="Times New Roman"/>
                <w:lang w:val="en-US"/>
              </w:rPr>
              <w:t>/</w:t>
            </w:r>
            <w:r w:rsidRPr="00A66969">
              <w:rPr>
                <w:rFonts w:ascii="Times New Roman" w:eastAsia="Calibri" w:hAnsi="Times New Roman" w:cs="Times New Roman"/>
              </w:rPr>
              <w:t>призеры</w:t>
            </w:r>
          </w:p>
          <w:p w14:paraId="66B51E5F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Лауреаты</w:t>
            </w:r>
            <w:r w:rsidRPr="00A66969">
              <w:rPr>
                <w:rFonts w:ascii="Times New Roman" w:eastAsia="Calibri" w:hAnsi="Times New Roman" w:cs="Times New Roman"/>
                <w:lang w:val="en-US"/>
              </w:rPr>
              <w:t>/</w:t>
            </w:r>
            <w:r w:rsidRPr="00A66969">
              <w:rPr>
                <w:rFonts w:ascii="Times New Roman" w:eastAsia="Calibri" w:hAnsi="Times New Roman" w:cs="Times New Roman"/>
              </w:rPr>
              <w:t>дипломанты</w:t>
            </w:r>
          </w:p>
        </w:tc>
        <w:tc>
          <w:tcPr>
            <w:tcW w:w="696" w:type="dxa"/>
          </w:tcPr>
          <w:p w14:paraId="4D5B0F4F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7" w:type="dxa"/>
            <w:gridSpan w:val="2"/>
            <w:vMerge/>
          </w:tcPr>
          <w:p w14:paraId="396719A6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</w:tcPr>
          <w:p w14:paraId="434FC7E0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7116A" w:rsidRPr="00A66969" w14:paraId="5DAD304E" w14:textId="77777777" w:rsidTr="004D3ED2">
        <w:trPr>
          <w:trHeight w:val="567"/>
        </w:trPr>
        <w:tc>
          <w:tcPr>
            <w:tcW w:w="709" w:type="dxa"/>
            <w:vMerge/>
          </w:tcPr>
          <w:p w14:paraId="18596288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3825CBA8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1D02B41D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Муниципальный уровень</w:t>
            </w:r>
          </w:p>
        </w:tc>
        <w:tc>
          <w:tcPr>
            <w:tcW w:w="696" w:type="dxa"/>
          </w:tcPr>
          <w:p w14:paraId="0BC48C56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387" w:type="dxa"/>
            <w:gridSpan w:val="2"/>
            <w:vMerge/>
          </w:tcPr>
          <w:p w14:paraId="0E4883E1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</w:tcPr>
          <w:p w14:paraId="0EF810E7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7116A" w:rsidRPr="00A66969" w14:paraId="336D9ECA" w14:textId="77777777" w:rsidTr="004D3ED2">
        <w:trPr>
          <w:trHeight w:val="579"/>
        </w:trPr>
        <w:tc>
          <w:tcPr>
            <w:tcW w:w="709" w:type="dxa"/>
            <w:vMerge/>
          </w:tcPr>
          <w:p w14:paraId="5822F7A0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5082A66A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3F3722EC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Региональный</w:t>
            </w:r>
          </w:p>
          <w:p w14:paraId="41439F96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 уровень</w:t>
            </w:r>
          </w:p>
        </w:tc>
        <w:tc>
          <w:tcPr>
            <w:tcW w:w="696" w:type="dxa"/>
          </w:tcPr>
          <w:p w14:paraId="5A4E0DE4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6387" w:type="dxa"/>
            <w:gridSpan w:val="2"/>
            <w:vMerge/>
          </w:tcPr>
          <w:p w14:paraId="7F77B9D8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</w:tcPr>
          <w:p w14:paraId="2F218164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7116A" w:rsidRPr="00A66969" w14:paraId="241269DA" w14:textId="77777777" w:rsidTr="004D3ED2">
        <w:trPr>
          <w:trHeight w:val="411"/>
        </w:trPr>
        <w:tc>
          <w:tcPr>
            <w:tcW w:w="709" w:type="dxa"/>
            <w:vMerge/>
          </w:tcPr>
          <w:p w14:paraId="0F716D79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0D817661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3AA71C4A" w14:textId="6951D6BC" w:rsidR="00A7116A" w:rsidRPr="00A66969" w:rsidRDefault="00C16CCD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Федеральный уровень</w:t>
            </w:r>
          </w:p>
        </w:tc>
        <w:tc>
          <w:tcPr>
            <w:tcW w:w="696" w:type="dxa"/>
          </w:tcPr>
          <w:p w14:paraId="37F50D70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387" w:type="dxa"/>
            <w:gridSpan w:val="2"/>
            <w:vMerge/>
          </w:tcPr>
          <w:p w14:paraId="4F115143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</w:tcPr>
          <w:p w14:paraId="66674D6E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7116A" w:rsidRPr="00A66969" w14:paraId="1AEABF68" w14:textId="77777777" w:rsidTr="004D3ED2">
        <w:trPr>
          <w:trHeight w:val="418"/>
        </w:trPr>
        <w:tc>
          <w:tcPr>
            <w:tcW w:w="709" w:type="dxa"/>
            <w:vMerge/>
          </w:tcPr>
          <w:p w14:paraId="71739175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79A0175B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D06F5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Участники</w:t>
            </w:r>
          </w:p>
        </w:tc>
        <w:tc>
          <w:tcPr>
            <w:tcW w:w="696" w:type="dxa"/>
          </w:tcPr>
          <w:p w14:paraId="41F09316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7" w:type="dxa"/>
            <w:gridSpan w:val="2"/>
            <w:vMerge/>
          </w:tcPr>
          <w:p w14:paraId="454781AB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</w:tcPr>
          <w:p w14:paraId="63464C52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7116A" w:rsidRPr="00A66969" w14:paraId="38A58DFF" w14:textId="77777777" w:rsidTr="004D3ED2">
        <w:trPr>
          <w:trHeight w:val="450"/>
        </w:trPr>
        <w:tc>
          <w:tcPr>
            <w:tcW w:w="709" w:type="dxa"/>
            <w:vMerge/>
          </w:tcPr>
          <w:p w14:paraId="3ABDB58C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1AEAA19D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6D123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Муниципальный уровень</w:t>
            </w:r>
          </w:p>
        </w:tc>
        <w:tc>
          <w:tcPr>
            <w:tcW w:w="696" w:type="dxa"/>
          </w:tcPr>
          <w:p w14:paraId="55D20208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387" w:type="dxa"/>
            <w:gridSpan w:val="2"/>
            <w:vMerge/>
          </w:tcPr>
          <w:p w14:paraId="74A4D055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</w:tcPr>
          <w:p w14:paraId="71D94E81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7116A" w:rsidRPr="00A66969" w14:paraId="1B707A76" w14:textId="77777777" w:rsidTr="004D3ED2">
        <w:trPr>
          <w:trHeight w:val="359"/>
        </w:trPr>
        <w:tc>
          <w:tcPr>
            <w:tcW w:w="709" w:type="dxa"/>
            <w:vMerge/>
          </w:tcPr>
          <w:p w14:paraId="42452F1A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732CCC83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EB627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Региональный уровень</w:t>
            </w:r>
          </w:p>
        </w:tc>
        <w:tc>
          <w:tcPr>
            <w:tcW w:w="696" w:type="dxa"/>
          </w:tcPr>
          <w:p w14:paraId="018EB3B0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387" w:type="dxa"/>
            <w:gridSpan w:val="2"/>
            <w:vMerge/>
          </w:tcPr>
          <w:p w14:paraId="5A901F48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</w:tcPr>
          <w:p w14:paraId="660CFDC6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7116A" w:rsidRPr="00A66969" w14:paraId="79657A08" w14:textId="77777777" w:rsidTr="004D3ED2">
        <w:trPr>
          <w:trHeight w:val="533"/>
        </w:trPr>
        <w:tc>
          <w:tcPr>
            <w:tcW w:w="709" w:type="dxa"/>
            <w:vMerge/>
          </w:tcPr>
          <w:p w14:paraId="4516B910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13C67D7F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92D14" w14:textId="5A6D829F" w:rsidR="00A7116A" w:rsidRPr="00A66969" w:rsidRDefault="00C16CCD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Федеральный уровень</w:t>
            </w:r>
          </w:p>
        </w:tc>
        <w:tc>
          <w:tcPr>
            <w:tcW w:w="696" w:type="dxa"/>
          </w:tcPr>
          <w:p w14:paraId="00D33E19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387" w:type="dxa"/>
            <w:gridSpan w:val="2"/>
            <w:vMerge/>
          </w:tcPr>
          <w:p w14:paraId="4301F2CA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</w:tcPr>
          <w:p w14:paraId="3CCC0195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7116A" w:rsidRPr="00A66969" w14:paraId="1F42CBD4" w14:textId="77777777" w:rsidTr="004D3ED2">
        <w:trPr>
          <w:trHeight w:val="985"/>
        </w:trPr>
        <w:tc>
          <w:tcPr>
            <w:tcW w:w="709" w:type="dxa"/>
            <w:vMerge/>
          </w:tcPr>
          <w:p w14:paraId="45077AFE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4B06464D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4AC3E49E" w14:textId="77777777" w:rsidR="00A7116A" w:rsidRPr="00A529A0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2.1.3. Использование электронных образовательных ресурсов в образовательном процессе</w:t>
            </w:r>
          </w:p>
        </w:tc>
        <w:tc>
          <w:tcPr>
            <w:tcW w:w="696" w:type="dxa"/>
          </w:tcPr>
          <w:p w14:paraId="582669C6" w14:textId="163CF5F6" w:rsidR="00A7116A" w:rsidRPr="00A529A0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387" w:type="dxa"/>
            <w:gridSpan w:val="2"/>
          </w:tcPr>
          <w:p w14:paraId="45088211" w14:textId="5E21D869" w:rsidR="00A7116A" w:rsidRPr="00A529A0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53780BBC" w14:textId="77777777" w:rsidR="00AB5990" w:rsidRPr="00A529A0" w:rsidRDefault="00AB5990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5818" w:type="dxa"/>
              <w:tblLayout w:type="fixed"/>
              <w:tblLook w:val="04A0" w:firstRow="1" w:lastRow="0" w:firstColumn="1" w:lastColumn="0" w:noHBand="0" w:noVBand="1"/>
            </w:tblPr>
            <w:tblGrid>
              <w:gridCol w:w="2162"/>
              <w:gridCol w:w="1134"/>
              <w:gridCol w:w="1408"/>
              <w:gridCol w:w="1114"/>
            </w:tblGrid>
            <w:tr w:rsidR="00FB5935" w:rsidRPr="00A529A0" w14:paraId="3A1E1F2B" w14:textId="328DE8F5" w:rsidTr="00FB5935">
              <w:trPr>
                <w:trHeight w:val="467"/>
              </w:trPr>
              <w:tc>
                <w:tcPr>
                  <w:tcW w:w="2162" w:type="dxa"/>
                  <w:shd w:val="clear" w:color="auto" w:fill="auto"/>
                </w:tcPr>
                <w:p w14:paraId="3CE1DE29" w14:textId="14C5CA5A" w:rsidR="00FB5935" w:rsidRPr="00A529A0" w:rsidRDefault="00FB5935" w:rsidP="005D7DB5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Тема урока/ занятия/мероприятия</w:t>
                  </w:r>
                </w:p>
              </w:tc>
              <w:tc>
                <w:tcPr>
                  <w:tcW w:w="1134" w:type="dxa"/>
                </w:tcPr>
                <w:p w14:paraId="7A4897A2" w14:textId="13FB1A54" w:rsidR="00FB5935" w:rsidRPr="00A529A0" w:rsidRDefault="00FB5935" w:rsidP="00A7116A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ЭОР</w:t>
                  </w:r>
                </w:p>
              </w:tc>
              <w:tc>
                <w:tcPr>
                  <w:tcW w:w="1408" w:type="dxa"/>
                </w:tcPr>
                <w:p w14:paraId="01D3EC55" w14:textId="4D20B18F" w:rsidR="00FB5935" w:rsidRPr="00A529A0" w:rsidRDefault="00FB5935" w:rsidP="00A7116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 xml:space="preserve"> Формы взаимодействия с ЭОР</w:t>
                  </w:r>
                </w:p>
              </w:tc>
              <w:tc>
                <w:tcPr>
                  <w:tcW w:w="1114" w:type="dxa"/>
                </w:tcPr>
                <w:p w14:paraId="092EDA1F" w14:textId="461EF2B2" w:rsidR="00FB5935" w:rsidRPr="00A529A0" w:rsidRDefault="00FB5935" w:rsidP="00A7116A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Ссылка на ЭОР</w:t>
                  </w:r>
                </w:p>
              </w:tc>
            </w:tr>
            <w:tr w:rsidR="00FB5935" w:rsidRPr="00A529A0" w14:paraId="278C0D7C" w14:textId="657285F1" w:rsidTr="00FB5935">
              <w:trPr>
                <w:trHeight w:val="311"/>
              </w:trPr>
              <w:tc>
                <w:tcPr>
                  <w:tcW w:w="2162" w:type="dxa"/>
                </w:tcPr>
                <w:p w14:paraId="72E3D342" w14:textId="77777777" w:rsidR="00FB5935" w:rsidRPr="00A529A0" w:rsidRDefault="00FB5935" w:rsidP="00A7116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43E80178" w14:textId="77777777" w:rsidR="00FB5935" w:rsidRPr="00A529A0" w:rsidRDefault="00FB5935" w:rsidP="00A7116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08" w:type="dxa"/>
                </w:tcPr>
                <w:p w14:paraId="1D6785FD" w14:textId="4DEE2400" w:rsidR="00FB5935" w:rsidRPr="00A529A0" w:rsidRDefault="00FB5935" w:rsidP="00A7116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114" w:type="dxa"/>
                </w:tcPr>
                <w:p w14:paraId="75894E9B" w14:textId="77777777" w:rsidR="00FB5935" w:rsidRPr="00A529A0" w:rsidRDefault="00FB5935" w:rsidP="00A7116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3B18E4A8" w14:textId="1387E71A" w:rsidR="00A7116A" w:rsidRPr="00A529A0" w:rsidRDefault="002A72B6" w:rsidP="00EE2D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A72B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974" w:type="dxa"/>
            <w:shd w:val="clear" w:color="auto" w:fill="auto"/>
          </w:tcPr>
          <w:p w14:paraId="3CD61FCD" w14:textId="41A40559" w:rsidR="00C34180" w:rsidRDefault="00BA0896" w:rsidP="00C3418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34180" w:rsidRPr="00A529A0">
              <w:rPr>
                <w:rFonts w:ascii="Times New Roman" w:hAnsi="Times New Roman" w:cs="Times New Roman"/>
              </w:rPr>
              <w:t>.2.1.3</w:t>
            </w:r>
            <w:r w:rsidR="00C16CCD">
              <w:rPr>
                <w:rFonts w:ascii="Times New Roman" w:hAnsi="Times New Roman" w:cs="Times New Roman"/>
              </w:rPr>
              <w:t xml:space="preserve"> д</w:t>
            </w:r>
            <w:r w:rsidR="00C34180" w:rsidRPr="00A529A0">
              <w:rPr>
                <w:rFonts w:ascii="Times New Roman" w:hAnsi="Times New Roman" w:cs="Times New Roman"/>
              </w:rPr>
              <w:t xml:space="preserve">ля установления первой и высшей квалификационных категорий обязателен для заполнения </w:t>
            </w:r>
          </w:p>
          <w:p w14:paraId="0E792BA5" w14:textId="77777777" w:rsidR="00EE2D26" w:rsidRPr="000A3295" w:rsidRDefault="00EE2D26" w:rsidP="00EE2D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A3295">
              <w:rPr>
                <w:rFonts w:ascii="Times New Roman" w:hAnsi="Times New Roman" w:cs="Times New Roman"/>
              </w:rPr>
              <w:t>Формы взаимодействия пользователя с ЭОР:</w:t>
            </w:r>
          </w:p>
          <w:p w14:paraId="598C1C13" w14:textId="77777777" w:rsidR="00EE2D26" w:rsidRPr="000A3295" w:rsidRDefault="00EE2D26" w:rsidP="00EE2D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A3295">
              <w:rPr>
                <w:rFonts w:ascii="Times New Roman" w:eastAsia="Calibri" w:hAnsi="Times New Roman" w:cs="Times New Roman"/>
              </w:rPr>
              <w:t xml:space="preserve">- условно-пассивные (указать, какие именно);  </w:t>
            </w:r>
          </w:p>
          <w:p w14:paraId="6F1DFB83" w14:textId="5D00F924" w:rsidR="00EE2D26" w:rsidRPr="000A3295" w:rsidRDefault="00EE2D26" w:rsidP="00EE2D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A3295">
              <w:rPr>
                <w:rFonts w:ascii="Times New Roman" w:eastAsia="Calibri" w:hAnsi="Times New Roman" w:cs="Times New Roman"/>
              </w:rPr>
              <w:t>- активные формы (указать, какие именно;</w:t>
            </w:r>
          </w:p>
          <w:p w14:paraId="6C46BF08" w14:textId="465B76DE" w:rsidR="00EE2D26" w:rsidRPr="000A3295" w:rsidRDefault="00EE2D26" w:rsidP="00EE2D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A3295">
              <w:rPr>
                <w:rFonts w:ascii="Times New Roman" w:eastAsia="Calibri" w:hAnsi="Times New Roman" w:cs="Times New Roman"/>
              </w:rPr>
              <w:t xml:space="preserve">- деятельностные (указать, какие именно); </w:t>
            </w:r>
          </w:p>
          <w:p w14:paraId="711B8C37" w14:textId="77777777" w:rsidR="00EE2D26" w:rsidRDefault="00EE2D26" w:rsidP="00EE2D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A3295">
              <w:rPr>
                <w:rFonts w:ascii="Times New Roman" w:eastAsia="Calibri" w:hAnsi="Times New Roman" w:cs="Times New Roman"/>
              </w:rPr>
              <w:t>- исследовательские (указать, какие именно)</w:t>
            </w:r>
          </w:p>
          <w:p w14:paraId="1B821114" w14:textId="16B80FE9" w:rsidR="00EE2D26" w:rsidRPr="00A529A0" w:rsidRDefault="00EE2D26" w:rsidP="00EE2D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Pr="002A72B6">
              <w:rPr>
                <w:rFonts w:ascii="Times New Roman" w:eastAsia="Calibri" w:hAnsi="Times New Roman" w:cs="Times New Roman"/>
              </w:rPr>
              <w:t>казываются наиболее значимые мероприятия</w:t>
            </w:r>
            <w:r>
              <w:rPr>
                <w:rFonts w:ascii="Times New Roman" w:eastAsia="Calibri" w:hAnsi="Times New Roman" w:cs="Times New Roman"/>
              </w:rPr>
              <w:t xml:space="preserve"> (не менее трех), подтверждающие систему работы педагога по использованию ЭОР</w:t>
            </w:r>
          </w:p>
          <w:p w14:paraId="329BD4E3" w14:textId="3F9364FC" w:rsidR="00A7116A" w:rsidRPr="00A529A0" w:rsidRDefault="00A7116A" w:rsidP="00C341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7116A" w:rsidRPr="00A66969" w14:paraId="0C0FC9CA" w14:textId="77777777" w:rsidTr="006F7EA5">
        <w:trPr>
          <w:trHeight w:val="3820"/>
        </w:trPr>
        <w:tc>
          <w:tcPr>
            <w:tcW w:w="709" w:type="dxa"/>
            <w:vMerge w:val="restart"/>
          </w:tcPr>
          <w:p w14:paraId="435053BB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2.2.</w:t>
            </w:r>
          </w:p>
        </w:tc>
        <w:tc>
          <w:tcPr>
            <w:tcW w:w="1478" w:type="dxa"/>
            <w:gridSpan w:val="2"/>
            <w:vMerge w:val="restart"/>
          </w:tcPr>
          <w:p w14:paraId="7BA8FCA7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Экспериментальная и инновационная деятельность</w:t>
            </w:r>
          </w:p>
          <w:p w14:paraId="1CF19D10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7C23352B" w14:textId="77777777" w:rsidR="00A7116A" w:rsidRPr="00A529A0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 xml:space="preserve">2.2.1. Участие в формировании инновационной инфраструктуры образовательной организации (инновационной площадки) </w:t>
            </w:r>
          </w:p>
        </w:tc>
        <w:tc>
          <w:tcPr>
            <w:tcW w:w="696" w:type="dxa"/>
          </w:tcPr>
          <w:p w14:paraId="588AA756" w14:textId="77777777" w:rsidR="00A7116A" w:rsidRPr="00A529A0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5A426947" w14:textId="77777777" w:rsidR="00A7116A" w:rsidRPr="00A529A0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7" w:type="dxa"/>
            <w:gridSpan w:val="2"/>
            <w:vMerge w:val="restart"/>
          </w:tcPr>
          <w:p w14:paraId="3B02C38D" w14:textId="1AE20D5F" w:rsidR="00C34180" w:rsidRPr="00A529A0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5A9B2636" w14:textId="3CEF0D6B" w:rsidR="00C34180" w:rsidRDefault="00C34180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pPr w:leftFromText="180" w:rightFromText="180" w:vertAnchor="text" w:horzAnchor="margin" w:tblpY="-129"/>
              <w:tblOverlap w:val="never"/>
              <w:tblW w:w="5985" w:type="dxa"/>
              <w:tblLayout w:type="fixed"/>
              <w:tblLook w:val="04A0" w:firstRow="1" w:lastRow="0" w:firstColumn="1" w:lastColumn="0" w:noHBand="0" w:noVBand="1"/>
            </w:tblPr>
            <w:tblGrid>
              <w:gridCol w:w="1149"/>
              <w:gridCol w:w="865"/>
              <w:gridCol w:w="1278"/>
              <w:gridCol w:w="1701"/>
              <w:gridCol w:w="992"/>
            </w:tblGrid>
            <w:tr w:rsidR="006F7EA5" w:rsidRPr="00A529A0" w14:paraId="54F8954C" w14:textId="77777777" w:rsidTr="003D0229">
              <w:trPr>
                <w:cantSplit/>
                <w:trHeight w:val="2105"/>
              </w:trPr>
              <w:tc>
                <w:tcPr>
                  <w:tcW w:w="11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CAD41" w14:textId="77777777" w:rsidR="006F7EA5" w:rsidRPr="006F7EA5" w:rsidRDefault="006F7EA5" w:rsidP="006F7EA5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6F7EA5">
                    <w:rPr>
                      <w:rFonts w:ascii="Times New Roman" w:hAnsi="Times New Roman"/>
                      <w:lang w:eastAsia="en-US"/>
                    </w:rPr>
                    <w:t>Тема инновационного проекта/программы (тема экспериментальной площадки)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BF7E3D" w14:textId="77777777" w:rsidR="006F7EA5" w:rsidRPr="006F7EA5" w:rsidRDefault="006F7EA5" w:rsidP="006F7EA5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6F7EA5">
                    <w:rPr>
                      <w:rFonts w:ascii="Times New Roman" w:hAnsi="Times New Roman"/>
                      <w:lang w:eastAsia="en-US"/>
                    </w:rPr>
                    <w:t>Сроки реализации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5ACC04" w14:textId="77777777" w:rsidR="006F7EA5" w:rsidRPr="006F7EA5" w:rsidRDefault="006F7EA5" w:rsidP="006F7EA5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6F7EA5">
                    <w:rPr>
                      <w:rFonts w:ascii="Times New Roman" w:hAnsi="Times New Roman"/>
                      <w:lang w:eastAsia="en-US"/>
                    </w:rPr>
                    <w:t>Реквизиты распорядительного акта об открытии площадки, уровень (федеральный, региональный)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5197D6" w14:textId="77777777" w:rsidR="006F7EA5" w:rsidRPr="006F7EA5" w:rsidRDefault="006F7EA5" w:rsidP="006F7EA5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6F7EA5">
                    <w:rPr>
                      <w:rFonts w:ascii="Times New Roman" w:hAnsi="Times New Roman"/>
                      <w:lang w:eastAsia="en-US"/>
                    </w:rPr>
                    <w:t>Реквизиты приказа образовательной организации, подтверждающий деятельность педагогического работника по реализации инновационного проекта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3AB32D" w14:textId="77777777" w:rsidR="006F7EA5" w:rsidRPr="006F7EA5" w:rsidRDefault="006F7EA5" w:rsidP="006F7EA5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6F7EA5">
                    <w:rPr>
                      <w:rFonts w:ascii="Times New Roman" w:hAnsi="Times New Roman"/>
                      <w:lang w:eastAsia="en-US"/>
                    </w:rPr>
                    <w:t>Результат работы по теме проекта/программы</w:t>
                  </w:r>
                </w:p>
              </w:tc>
            </w:tr>
            <w:tr w:rsidR="006F7EA5" w:rsidRPr="00A529A0" w14:paraId="76B15F6A" w14:textId="77777777" w:rsidTr="003D0229">
              <w:trPr>
                <w:trHeight w:val="144"/>
              </w:trPr>
              <w:tc>
                <w:tcPr>
                  <w:tcW w:w="1149" w:type="dxa"/>
                  <w:tcBorders>
                    <w:bottom w:val="single" w:sz="4" w:space="0" w:color="auto"/>
                  </w:tcBorders>
                </w:tcPr>
                <w:p w14:paraId="5F84572E" w14:textId="77777777" w:rsidR="006F7EA5" w:rsidRPr="00A529A0" w:rsidRDefault="006F7EA5" w:rsidP="006F7E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65" w:type="dxa"/>
                  <w:tcBorders>
                    <w:bottom w:val="single" w:sz="4" w:space="0" w:color="auto"/>
                  </w:tcBorders>
                </w:tcPr>
                <w:p w14:paraId="73115FFE" w14:textId="77777777" w:rsidR="006F7EA5" w:rsidRPr="00A529A0" w:rsidRDefault="006F7EA5" w:rsidP="006F7E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</w:tcPr>
                <w:p w14:paraId="7C9C7CC5" w14:textId="77777777" w:rsidR="006F7EA5" w:rsidRPr="00A529A0" w:rsidRDefault="006F7EA5" w:rsidP="006F7E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1A6B882E" w14:textId="77777777" w:rsidR="006F7EA5" w:rsidRPr="00A529A0" w:rsidRDefault="006F7EA5" w:rsidP="006F7E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14:paraId="2A5414DE" w14:textId="77777777" w:rsidR="006F7EA5" w:rsidRPr="00A529A0" w:rsidRDefault="006F7EA5" w:rsidP="006F7E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193E9C12" w14:textId="77777777" w:rsidR="00A7116A" w:rsidRPr="00A529A0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lastRenderedPageBreak/>
              <w:t>Документы и материалы, подтверждающие личное участие педагогического работника в экспериментальной/инновационной деятельности образовательной организации</w:t>
            </w:r>
          </w:p>
          <w:p w14:paraId="3B7405E8" w14:textId="0D15D2A4" w:rsidR="00C34180" w:rsidRPr="00A529A0" w:rsidRDefault="00C34180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 w:val="restart"/>
          </w:tcPr>
          <w:p w14:paraId="1EC1F224" w14:textId="7A4E6506" w:rsidR="00B16460" w:rsidRDefault="00BA0896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</w:t>
            </w:r>
            <w:r w:rsidR="00B16460" w:rsidRPr="00A529A0">
              <w:rPr>
                <w:rFonts w:ascii="Times New Roman" w:eastAsia="Calibri" w:hAnsi="Times New Roman" w:cs="Times New Roman"/>
              </w:rPr>
              <w:t>.2.2.1</w:t>
            </w:r>
            <w:r w:rsidR="00C16CCD">
              <w:rPr>
                <w:rFonts w:ascii="Times New Roman" w:eastAsia="Calibri" w:hAnsi="Times New Roman" w:cs="Times New Roman"/>
              </w:rPr>
              <w:t xml:space="preserve"> д</w:t>
            </w:r>
            <w:r w:rsidR="00B16460" w:rsidRPr="00A529A0">
              <w:rPr>
                <w:rFonts w:ascii="Times New Roman" w:eastAsia="Calibri" w:hAnsi="Times New Roman" w:cs="Times New Roman"/>
              </w:rPr>
              <w:t>ля установления первой и высшей квалификационных категорий заполняется при наличии</w:t>
            </w:r>
            <w:r w:rsidR="00AB5990" w:rsidRPr="00A529A0">
              <w:rPr>
                <w:rFonts w:ascii="Times New Roman" w:eastAsia="Calibri" w:hAnsi="Times New Roman" w:cs="Times New Roman"/>
              </w:rPr>
              <w:t xml:space="preserve"> результатов</w:t>
            </w:r>
          </w:p>
          <w:p w14:paraId="2C869237" w14:textId="77777777" w:rsidR="00BA0896" w:rsidRPr="00A529A0" w:rsidRDefault="00BA0896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0F6AC937" w14:textId="3AEF3CD1" w:rsidR="00A7116A" w:rsidRPr="00A529A0" w:rsidRDefault="00444A18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 xml:space="preserve">Оцениваются </w:t>
            </w:r>
            <w:r w:rsidR="00A7116A" w:rsidRPr="00A529A0">
              <w:rPr>
                <w:rFonts w:ascii="Times New Roman" w:eastAsia="Calibri" w:hAnsi="Times New Roman" w:cs="Times New Roman"/>
              </w:rPr>
              <w:t>результаты персональной деятельности педагога в экспериментальной и инновационной деятельности федерального и регионального уровн</w:t>
            </w:r>
            <w:r w:rsidR="004E332A" w:rsidRPr="00A529A0">
              <w:rPr>
                <w:rFonts w:ascii="Times New Roman" w:eastAsia="Calibri" w:hAnsi="Times New Roman" w:cs="Times New Roman"/>
              </w:rPr>
              <w:t>ей</w:t>
            </w:r>
            <w:r w:rsidR="00A7116A" w:rsidRPr="00A529A0">
              <w:rPr>
                <w:rFonts w:ascii="Times New Roman" w:eastAsia="Calibri" w:hAnsi="Times New Roman" w:cs="Times New Roman"/>
              </w:rPr>
              <w:t xml:space="preserve">, включая участие в независимой оценке профессиональных квалификаций </w:t>
            </w:r>
          </w:p>
          <w:p w14:paraId="15E6D2AD" w14:textId="6F2EF00B" w:rsidR="00A7116A" w:rsidRPr="00A529A0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 xml:space="preserve">Результаты по </w:t>
            </w:r>
            <w:r w:rsidR="00463D14" w:rsidRPr="00A529A0">
              <w:rPr>
                <w:rFonts w:ascii="Times New Roman" w:eastAsia="Calibri" w:hAnsi="Times New Roman" w:cs="Times New Roman"/>
              </w:rPr>
              <w:t xml:space="preserve">П. </w:t>
            </w:r>
            <w:r w:rsidRPr="00A529A0">
              <w:rPr>
                <w:rFonts w:ascii="Times New Roman" w:eastAsia="Calibri" w:hAnsi="Times New Roman" w:cs="Times New Roman"/>
              </w:rPr>
              <w:t>2.2.1 не суммируются, оценивается максимальное достижение</w:t>
            </w:r>
            <w:r w:rsidR="009C08A8" w:rsidRPr="00A529A0">
              <w:rPr>
                <w:rFonts w:ascii="Times New Roman" w:eastAsia="Calibri" w:hAnsi="Times New Roman" w:cs="Times New Roman"/>
              </w:rPr>
              <w:t xml:space="preserve"> педагога</w:t>
            </w:r>
            <w:r w:rsidRPr="00A529A0">
              <w:rPr>
                <w:rFonts w:ascii="Times New Roman" w:eastAsia="Calibri" w:hAnsi="Times New Roman" w:cs="Times New Roman"/>
              </w:rPr>
              <w:t xml:space="preserve"> (уровень участия)</w:t>
            </w:r>
          </w:p>
          <w:p w14:paraId="4736600E" w14:textId="5D079819" w:rsidR="0088203E" w:rsidRPr="00A529A0" w:rsidRDefault="0088203E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7116A" w:rsidRPr="00A66969" w14:paraId="43C0DA9A" w14:textId="77777777" w:rsidTr="004D3ED2">
        <w:trPr>
          <w:trHeight w:val="645"/>
        </w:trPr>
        <w:tc>
          <w:tcPr>
            <w:tcW w:w="709" w:type="dxa"/>
            <w:vMerge/>
          </w:tcPr>
          <w:p w14:paraId="54BCEF8C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6F3EAB4B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523E497E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Региональный уровень</w:t>
            </w:r>
          </w:p>
          <w:p w14:paraId="3A963A52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6" w:type="dxa"/>
          </w:tcPr>
          <w:p w14:paraId="5A897254" w14:textId="491B060A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20</w:t>
            </w:r>
          </w:p>
          <w:p w14:paraId="65F3D5A2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7" w:type="dxa"/>
            <w:gridSpan w:val="2"/>
            <w:vMerge/>
          </w:tcPr>
          <w:p w14:paraId="56578EE0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</w:tcPr>
          <w:p w14:paraId="78111E35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7116A" w:rsidRPr="00A66969" w14:paraId="2E6613EE" w14:textId="77777777" w:rsidTr="006F7EA5">
        <w:trPr>
          <w:trHeight w:val="922"/>
        </w:trPr>
        <w:tc>
          <w:tcPr>
            <w:tcW w:w="709" w:type="dxa"/>
            <w:vMerge/>
          </w:tcPr>
          <w:p w14:paraId="588F2FD1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082A5805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5B7F6B4A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Федеральный уровень</w:t>
            </w:r>
          </w:p>
        </w:tc>
        <w:tc>
          <w:tcPr>
            <w:tcW w:w="696" w:type="dxa"/>
          </w:tcPr>
          <w:p w14:paraId="4243EDEB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387" w:type="dxa"/>
            <w:gridSpan w:val="2"/>
            <w:vMerge/>
          </w:tcPr>
          <w:p w14:paraId="430B29C3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</w:tcPr>
          <w:p w14:paraId="1E4DEC11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7116A" w:rsidRPr="00A66969" w14:paraId="253716C9" w14:textId="77777777" w:rsidTr="004D3ED2">
        <w:trPr>
          <w:trHeight w:val="2563"/>
        </w:trPr>
        <w:tc>
          <w:tcPr>
            <w:tcW w:w="709" w:type="dxa"/>
            <w:vMerge w:val="restart"/>
          </w:tcPr>
          <w:p w14:paraId="1D175D71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2.3.</w:t>
            </w:r>
          </w:p>
        </w:tc>
        <w:tc>
          <w:tcPr>
            <w:tcW w:w="1478" w:type="dxa"/>
            <w:gridSpan w:val="2"/>
            <w:vMerge w:val="restart"/>
          </w:tcPr>
          <w:p w14:paraId="24687292" w14:textId="18253A96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Транслирование 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2095" w:type="dxa"/>
          </w:tcPr>
          <w:p w14:paraId="56001F8F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2.3.1. Методические мероприятия:</w:t>
            </w:r>
          </w:p>
          <w:p w14:paraId="5DC78697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- открытые педагогические мероприятия; </w:t>
            </w:r>
          </w:p>
          <w:p w14:paraId="4A83404C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-мастер-классы;</w:t>
            </w:r>
          </w:p>
          <w:p w14:paraId="28467D9A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- выступления</w:t>
            </w:r>
          </w:p>
        </w:tc>
        <w:tc>
          <w:tcPr>
            <w:tcW w:w="696" w:type="dxa"/>
          </w:tcPr>
          <w:p w14:paraId="60FF78CF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43CA80B4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7" w:type="dxa"/>
            <w:gridSpan w:val="2"/>
            <w:vMerge w:val="restart"/>
          </w:tcPr>
          <w:p w14:paraId="4AB85B9F" w14:textId="674554A5" w:rsidR="00A7116A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69CD3B12" w14:textId="77777777" w:rsidR="009C08A8" w:rsidRPr="00A66969" w:rsidRDefault="009C08A8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4980" w:type="pct"/>
              <w:tblLayout w:type="fixed"/>
              <w:tblLook w:val="04A0" w:firstRow="1" w:lastRow="0" w:firstColumn="1" w:lastColumn="0" w:noHBand="0" w:noVBand="1"/>
            </w:tblPr>
            <w:tblGrid>
              <w:gridCol w:w="860"/>
              <w:gridCol w:w="955"/>
              <w:gridCol w:w="698"/>
              <w:gridCol w:w="1016"/>
              <w:gridCol w:w="869"/>
              <w:gridCol w:w="870"/>
              <w:gridCol w:w="868"/>
            </w:tblGrid>
            <w:tr w:rsidR="00A7116A" w:rsidRPr="00A66969" w14:paraId="613DA412" w14:textId="77777777" w:rsidTr="00A66969">
              <w:trPr>
                <w:cantSplit/>
                <w:trHeight w:val="2701"/>
              </w:trPr>
              <w:tc>
                <w:tcPr>
                  <w:tcW w:w="701" w:type="pct"/>
                </w:tcPr>
                <w:p w14:paraId="14D3C8F5" w14:textId="4CE74C18" w:rsidR="00A7116A" w:rsidRPr="009C08A8" w:rsidRDefault="00A7116A" w:rsidP="00A7116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Дата проведения</w:t>
                  </w:r>
                </w:p>
              </w:tc>
              <w:tc>
                <w:tcPr>
                  <w:tcW w:w="778" w:type="pct"/>
                </w:tcPr>
                <w:p w14:paraId="3D8B3832" w14:textId="21EBE831" w:rsidR="00A7116A" w:rsidRPr="009C08A8" w:rsidRDefault="00A7116A" w:rsidP="00A7116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Организатор мероприятия</w:t>
                  </w:r>
                </w:p>
              </w:tc>
              <w:tc>
                <w:tcPr>
                  <w:tcW w:w="569" w:type="pct"/>
                </w:tcPr>
                <w:p w14:paraId="562E2A4E" w14:textId="53AD0C7C" w:rsidR="00A7116A" w:rsidRPr="009C08A8" w:rsidRDefault="00A7116A" w:rsidP="00A7116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Уровень мероприятия</w:t>
                  </w:r>
                </w:p>
              </w:tc>
              <w:tc>
                <w:tcPr>
                  <w:tcW w:w="828" w:type="pct"/>
                </w:tcPr>
                <w:p w14:paraId="2F586DE3" w14:textId="09716F16" w:rsidR="00A7116A" w:rsidRPr="009C08A8" w:rsidRDefault="00A7116A" w:rsidP="00A7116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Формат (форма проведения)</w:t>
                  </w:r>
                </w:p>
                <w:p w14:paraId="6E7C75BA" w14:textId="77777777" w:rsidR="00A7116A" w:rsidRPr="009C08A8" w:rsidRDefault="00A7116A" w:rsidP="00A7116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мероприятия</w:t>
                  </w:r>
                </w:p>
              </w:tc>
              <w:tc>
                <w:tcPr>
                  <w:tcW w:w="708" w:type="pct"/>
                </w:tcPr>
                <w:p w14:paraId="770E1F7C" w14:textId="4C7D783A" w:rsidR="00A7116A" w:rsidRPr="009C08A8" w:rsidRDefault="00A7116A" w:rsidP="00A7116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Полное наименование мероприятия</w:t>
                  </w:r>
                </w:p>
                <w:p w14:paraId="73DACBBC" w14:textId="77777777" w:rsidR="00A7116A" w:rsidRPr="009C08A8" w:rsidRDefault="00A7116A" w:rsidP="00A7116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(тема)</w:t>
                  </w:r>
                </w:p>
              </w:tc>
              <w:tc>
                <w:tcPr>
                  <w:tcW w:w="709" w:type="pct"/>
                </w:tcPr>
                <w:p w14:paraId="06208376" w14:textId="5DCAC89B" w:rsidR="00A7116A" w:rsidRPr="009C08A8" w:rsidRDefault="00A7116A" w:rsidP="00A7116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Форма транслирования опыта</w:t>
                  </w:r>
                </w:p>
              </w:tc>
              <w:tc>
                <w:tcPr>
                  <w:tcW w:w="707" w:type="pct"/>
                </w:tcPr>
                <w:p w14:paraId="065A8638" w14:textId="677A27A4" w:rsidR="00A7116A" w:rsidRPr="009C08A8" w:rsidRDefault="00A7116A" w:rsidP="00A7116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Тема представления</w:t>
                  </w:r>
                </w:p>
                <w:p w14:paraId="59DBD315" w14:textId="77777777" w:rsidR="00A7116A" w:rsidRPr="009C08A8" w:rsidRDefault="00A7116A" w:rsidP="00A7116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опыта</w:t>
                  </w:r>
                </w:p>
              </w:tc>
            </w:tr>
            <w:tr w:rsidR="00A7116A" w:rsidRPr="00A66969" w14:paraId="7660FC5C" w14:textId="77777777" w:rsidTr="00A66969">
              <w:tc>
                <w:tcPr>
                  <w:tcW w:w="701" w:type="pct"/>
                </w:tcPr>
                <w:p w14:paraId="14CC1F68" w14:textId="77777777" w:rsidR="00A7116A" w:rsidRPr="00A66969" w:rsidRDefault="00A7116A" w:rsidP="00A7116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78" w:type="pct"/>
                </w:tcPr>
                <w:p w14:paraId="75DD9C97" w14:textId="77777777" w:rsidR="00A7116A" w:rsidRPr="00A66969" w:rsidRDefault="00A7116A" w:rsidP="00A7116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69" w:type="pct"/>
                </w:tcPr>
                <w:p w14:paraId="51CD3574" w14:textId="77777777" w:rsidR="00A7116A" w:rsidRPr="00A66969" w:rsidRDefault="00A7116A" w:rsidP="00A7116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28" w:type="pct"/>
                </w:tcPr>
                <w:p w14:paraId="488892DC" w14:textId="77777777" w:rsidR="00A7116A" w:rsidRPr="00A66969" w:rsidRDefault="00A7116A" w:rsidP="00A7116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8" w:type="pct"/>
                </w:tcPr>
                <w:p w14:paraId="3A76D518" w14:textId="77777777" w:rsidR="00A7116A" w:rsidRPr="00A66969" w:rsidRDefault="00A7116A" w:rsidP="00A7116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9" w:type="pct"/>
                </w:tcPr>
                <w:p w14:paraId="7BD9C505" w14:textId="77777777" w:rsidR="00A7116A" w:rsidRPr="00A66969" w:rsidRDefault="00A7116A" w:rsidP="00A7116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7" w:type="pct"/>
                </w:tcPr>
                <w:p w14:paraId="6C683FB5" w14:textId="77777777" w:rsidR="00A7116A" w:rsidRPr="00A66969" w:rsidRDefault="00A7116A" w:rsidP="00A7116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3DBCB7A4" w14:textId="77777777" w:rsidR="000A3295" w:rsidRDefault="000A3295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01BE4E23" w14:textId="429087F6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Сертификаты, дипломы, грамоты, выписки из протоколов заседаний методических объединений, отзывы о</w:t>
            </w:r>
            <w:r w:rsidR="007A087B" w:rsidRPr="00A66969">
              <w:rPr>
                <w:rFonts w:ascii="Times New Roman" w:eastAsia="Calibri" w:hAnsi="Times New Roman" w:cs="Times New Roman"/>
              </w:rPr>
              <w:t xml:space="preserve"> </w:t>
            </w:r>
            <w:r w:rsidRPr="00A66969">
              <w:rPr>
                <w:rFonts w:ascii="Times New Roman" w:eastAsia="Calibri" w:hAnsi="Times New Roman" w:cs="Times New Roman"/>
              </w:rPr>
              <w:t>транслировании опыта практических результатов профессиональной деятельности педагога</w:t>
            </w:r>
          </w:p>
          <w:p w14:paraId="7CC839CD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 w:val="restart"/>
          </w:tcPr>
          <w:p w14:paraId="55BA06B0" w14:textId="0742A428" w:rsidR="00B16460" w:rsidRPr="000A3295" w:rsidRDefault="00BA0896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A3295">
              <w:rPr>
                <w:rFonts w:ascii="Times New Roman" w:eastAsia="Calibri" w:hAnsi="Times New Roman" w:cs="Times New Roman"/>
              </w:rPr>
              <w:t>п</w:t>
            </w:r>
            <w:r w:rsidR="00B16460" w:rsidRPr="000A3295">
              <w:rPr>
                <w:rFonts w:ascii="Times New Roman" w:eastAsia="Calibri" w:hAnsi="Times New Roman" w:cs="Times New Roman"/>
              </w:rPr>
              <w:t>.2.3.1</w:t>
            </w:r>
            <w:r w:rsidR="00C16CCD" w:rsidRPr="000A3295">
              <w:rPr>
                <w:rFonts w:ascii="Times New Roman" w:eastAsia="Calibri" w:hAnsi="Times New Roman" w:cs="Times New Roman"/>
              </w:rPr>
              <w:t xml:space="preserve"> д</w:t>
            </w:r>
            <w:r w:rsidR="00B16460" w:rsidRPr="000A3295">
              <w:rPr>
                <w:rFonts w:ascii="Times New Roman" w:eastAsia="Calibri" w:hAnsi="Times New Roman" w:cs="Times New Roman"/>
              </w:rPr>
              <w:t>ля установления первой и высшей квалификационных категорий обязателен для заполнения</w:t>
            </w:r>
          </w:p>
          <w:p w14:paraId="22A04A48" w14:textId="77777777" w:rsidR="00BA0896" w:rsidRPr="000A3295" w:rsidRDefault="00BA0896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7B6DA23B" w14:textId="23AD9857" w:rsidR="0088203E" w:rsidRPr="000A3295" w:rsidRDefault="0088203E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A3295">
              <w:rPr>
                <w:rFonts w:ascii="Times New Roman" w:eastAsia="Calibri" w:hAnsi="Times New Roman" w:cs="Times New Roman"/>
              </w:rPr>
              <w:t xml:space="preserve">Учитывается результативность распространения опыта профессиональной деятельности педагога в профессиональном сообществе  </w:t>
            </w:r>
          </w:p>
          <w:p w14:paraId="62002E88" w14:textId="13B9D083" w:rsidR="0088203E" w:rsidRPr="000A3295" w:rsidRDefault="0088203E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A3295">
              <w:rPr>
                <w:rFonts w:ascii="Times New Roman" w:eastAsia="Calibri" w:hAnsi="Times New Roman" w:cs="Times New Roman"/>
              </w:rPr>
              <w:t xml:space="preserve">Результаты по </w:t>
            </w:r>
            <w:r w:rsidR="00C16CCD" w:rsidRPr="000A3295">
              <w:rPr>
                <w:rFonts w:ascii="Times New Roman" w:eastAsia="Calibri" w:hAnsi="Times New Roman" w:cs="Times New Roman"/>
              </w:rPr>
              <w:t>п</w:t>
            </w:r>
            <w:r w:rsidR="00A55F6A" w:rsidRPr="000A3295">
              <w:rPr>
                <w:rFonts w:ascii="Times New Roman" w:eastAsia="Calibri" w:hAnsi="Times New Roman" w:cs="Times New Roman"/>
              </w:rPr>
              <w:t>.</w:t>
            </w:r>
            <w:r w:rsidRPr="000A3295">
              <w:rPr>
                <w:rFonts w:ascii="Times New Roman" w:eastAsia="Calibri" w:hAnsi="Times New Roman" w:cs="Times New Roman"/>
              </w:rPr>
              <w:t xml:space="preserve"> 2.3.1 суммируются, кроме уровня образовательной организации</w:t>
            </w:r>
          </w:p>
          <w:p w14:paraId="7654B059" w14:textId="77777777" w:rsidR="0088203E" w:rsidRPr="000A3295" w:rsidRDefault="0088203E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A3295">
              <w:rPr>
                <w:rFonts w:ascii="Times New Roman" w:eastAsia="Calibri" w:hAnsi="Times New Roman" w:cs="Times New Roman"/>
              </w:rPr>
              <w:t xml:space="preserve">Количество выступлений на уровне образовательной организации не суммируется, оцениваются в 5 баллов, независимо от их количества (выступления на уровне образовательной организации рассматриваются как подготовительный этап к представлению опыта </w:t>
            </w:r>
            <w:r w:rsidR="00B26882" w:rsidRPr="000A3295">
              <w:rPr>
                <w:rFonts w:ascii="Times New Roman" w:eastAsia="Calibri" w:hAnsi="Times New Roman" w:cs="Times New Roman"/>
              </w:rPr>
              <w:t>на мероприятиях</w:t>
            </w:r>
            <w:r w:rsidRPr="000A3295">
              <w:rPr>
                <w:rFonts w:ascii="Times New Roman" w:eastAsia="Calibri" w:hAnsi="Times New Roman" w:cs="Times New Roman"/>
              </w:rPr>
              <w:t xml:space="preserve"> различных уровней, начиная с муниципального</w:t>
            </w:r>
            <w:r w:rsidR="009C08A8" w:rsidRPr="000A3295">
              <w:rPr>
                <w:rFonts w:ascii="Times New Roman" w:eastAsia="Calibri" w:hAnsi="Times New Roman" w:cs="Times New Roman"/>
              </w:rPr>
              <w:t>)</w:t>
            </w:r>
          </w:p>
          <w:p w14:paraId="7F98D52D" w14:textId="41F715DA" w:rsidR="00EE2D26" w:rsidRPr="000A3295" w:rsidRDefault="00EE2D26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</w:rPr>
            </w:pPr>
            <w:r w:rsidRPr="000A3295">
              <w:rPr>
                <w:rFonts w:ascii="Times New Roman" w:eastAsia="Calibri" w:hAnsi="Times New Roman" w:cs="Times New Roman"/>
              </w:rPr>
              <w:t>Результаты по п.2.3.1. не должны дублировать результаты по п.2.5.3</w:t>
            </w:r>
          </w:p>
        </w:tc>
      </w:tr>
      <w:tr w:rsidR="00A7116A" w:rsidRPr="00A66969" w14:paraId="4F4B44DE" w14:textId="77777777" w:rsidTr="004D3ED2">
        <w:trPr>
          <w:trHeight w:val="586"/>
        </w:trPr>
        <w:tc>
          <w:tcPr>
            <w:tcW w:w="709" w:type="dxa"/>
            <w:vMerge/>
          </w:tcPr>
          <w:p w14:paraId="4D71E52D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2571C61E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18CA2D6A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Уровень образовательной организации</w:t>
            </w:r>
          </w:p>
        </w:tc>
        <w:tc>
          <w:tcPr>
            <w:tcW w:w="696" w:type="dxa"/>
          </w:tcPr>
          <w:p w14:paraId="1F3CFE0C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5</w:t>
            </w:r>
          </w:p>
          <w:p w14:paraId="01EAD13A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286960C2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7" w:type="dxa"/>
            <w:gridSpan w:val="2"/>
            <w:vMerge/>
          </w:tcPr>
          <w:p w14:paraId="6DB1BF47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</w:tcPr>
          <w:p w14:paraId="5703FE9A" w14:textId="77777777" w:rsidR="00A7116A" w:rsidRPr="000A3295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7116A" w:rsidRPr="00A66969" w14:paraId="7F8C765C" w14:textId="77777777" w:rsidTr="004D3ED2">
        <w:trPr>
          <w:trHeight w:val="690"/>
        </w:trPr>
        <w:tc>
          <w:tcPr>
            <w:tcW w:w="709" w:type="dxa"/>
            <w:vMerge/>
          </w:tcPr>
          <w:p w14:paraId="159DDA35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63C8E9C2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2DBCB4C2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Муниципальный уровень</w:t>
            </w:r>
          </w:p>
        </w:tc>
        <w:tc>
          <w:tcPr>
            <w:tcW w:w="696" w:type="dxa"/>
          </w:tcPr>
          <w:p w14:paraId="3B6F44ED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387" w:type="dxa"/>
            <w:gridSpan w:val="2"/>
            <w:vMerge/>
          </w:tcPr>
          <w:p w14:paraId="36B418C2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</w:tcPr>
          <w:p w14:paraId="36268A17" w14:textId="77777777" w:rsidR="00A7116A" w:rsidRPr="000A3295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7116A" w:rsidRPr="00A66969" w14:paraId="7F898908" w14:textId="77777777" w:rsidTr="004D3ED2">
        <w:trPr>
          <w:trHeight w:val="537"/>
        </w:trPr>
        <w:tc>
          <w:tcPr>
            <w:tcW w:w="709" w:type="dxa"/>
            <w:vMerge/>
          </w:tcPr>
          <w:p w14:paraId="4AA597BD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4DBB124A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1CB9788D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Региональный уровень</w:t>
            </w:r>
          </w:p>
        </w:tc>
        <w:tc>
          <w:tcPr>
            <w:tcW w:w="696" w:type="dxa"/>
          </w:tcPr>
          <w:p w14:paraId="125280A2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387" w:type="dxa"/>
            <w:gridSpan w:val="2"/>
            <w:vMerge/>
          </w:tcPr>
          <w:p w14:paraId="021D7E4D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</w:tcPr>
          <w:p w14:paraId="40831355" w14:textId="77777777" w:rsidR="00A7116A" w:rsidRPr="000A3295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7116A" w:rsidRPr="00A66969" w14:paraId="78BD54B5" w14:textId="77777777" w:rsidTr="004D3ED2">
        <w:trPr>
          <w:trHeight w:val="681"/>
        </w:trPr>
        <w:tc>
          <w:tcPr>
            <w:tcW w:w="709" w:type="dxa"/>
            <w:vMerge/>
          </w:tcPr>
          <w:p w14:paraId="5A5AF0FD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6DDC0821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2D30BB3F" w14:textId="4383A94D" w:rsidR="00A7116A" w:rsidRPr="00A66969" w:rsidRDefault="00C16CCD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Федеральный уровень</w:t>
            </w:r>
          </w:p>
        </w:tc>
        <w:tc>
          <w:tcPr>
            <w:tcW w:w="696" w:type="dxa"/>
          </w:tcPr>
          <w:p w14:paraId="418C3109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387" w:type="dxa"/>
            <w:gridSpan w:val="2"/>
            <w:vMerge/>
          </w:tcPr>
          <w:p w14:paraId="3A41F53F" w14:textId="77777777" w:rsidR="00A7116A" w:rsidRPr="00A66969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</w:tcPr>
          <w:p w14:paraId="0F6A3699" w14:textId="77777777" w:rsidR="00A7116A" w:rsidRPr="000A3295" w:rsidRDefault="00A7116A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F673B" w:rsidRPr="00A66969" w14:paraId="38C7CCCE" w14:textId="77777777" w:rsidTr="004D3ED2">
        <w:trPr>
          <w:trHeight w:val="1009"/>
        </w:trPr>
        <w:tc>
          <w:tcPr>
            <w:tcW w:w="709" w:type="dxa"/>
            <w:vMerge w:val="restart"/>
          </w:tcPr>
          <w:p w14:paraId="1267AEC0" w14:textId="77777777" w:rsidR="007F673B" w:rsidRPr="00A66969" w:rsidRDefault="007F673B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2.4.</w:t>
            </w:r>
          </w:p>
        </w:tc>
        <w:tc>
          <w:tcPr>
            <w:tcW w:w="1478" w:type="dxa"/>
            <w:gridSpan w:val="2"/>
            <w:vMerge w:val="restart"/>
          </w:tcPr>
          <w:p w14:paraId="2EA7AD21" w14:textId="77777777" w:rsidR="007F673B" w:rsidRPr="00A66969" w:rsidRDefault="007F673B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Конкурсы профессионального </w:t>
            </w:r>
            <w:r w:rsidRPr="00A66969">
              <w:rPr>
                <w:rFonts w:ascii="Times New Roman" w:eastAsia="Calibri" w:hAnsi="Times New Roman" w:cs="Times New Roman"/>
              </w:rPr>
              <w:br/>
              <w:t>мастерства</w:t>
            </w:r>
          </w:p>
        </w:tc>
        <w:tc>
          <w:tcPr>
            <w:tcW w:w="2095" w:type="dxa"/>
          </w:tcPr>
          <w:p w14:paraId="71A9995C" w14:textId="6CF1BA1D" w:rsidR="007F673B" w:rsidRPr="00A529A0" w:rsidRDefault="007F673B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 xml:space="preserve">2.4.1. Лауреат/победитель (Всероссийские конкурсы профессионального мастерства, имеющие официальный статус) </w:t>
            </w:r>
          </w:p>
        </w:tc>
        <w:tc>
          <w:tcPr>
            <w:tcW w:w="696" w:type="dxa"/>
          </w:tcPr>
          <w:p w14:paraId="126D5E7A" w14:textId="77777777" w:rsidR="007F673B" w:rsidRPr="00A529A0" w:rsidRDefault="007F673B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08CE3222" w14:textId="77777777" w:rsidR="007F673B" w:rsidRPr="00A529A0" w:rsidRDefault="007F673B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7" w:type="dxa"/>
            <w:gridSpan w:val="2"/>
            <w:vMerge w:val="restart"/>
          </w:tcPr>
          <w:p w14:paraId="69660496" w14:textId="73FFB18B" w:rsidR="007F673B" w:rsidRPr="00A529A0" w:rsidRDefault="007F673B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798FC51C" w14:textId="77777777" w:rsidR="007F673B" w:rsidRPr="00A529A0" w:rsidRDefault="007F673B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6204" w:type="dxa"/>
              <w:tblLayout w:type="fixed"/>
              <w:tblLook w:val="04A0" w:firstRow="1" w:lastRow="0" w:firstColumn="1" w:lastColumn="0" w:noHBand="0" w:noVBand="1"/>
            </w:tblPr>
            <w:tblGrid>
              <w:gridCol w:w="671"/>
              <w:gridCol w:w="728"/>
              <w:gridCol w:w="1097"/>
              <w:gridCol w:w="692"/>
              <w:gridCol w:w="822"/>
              <w:gridCol w:w="1421"/>
              <w:gridCol w:w="773"/>
            </w:tblGrid>
            <w:tr w:rsidR="00637E4B" w:rsidRPr="00A529A0" w14:paraId="1739D5CD" w14:textId="1A6282A9" w:rsidTr="00637E4B">
              <w:trPr>
                <w:trHeight w:val="473"/>
              </w:trPr>
              <w:tc>
                <w:tcPr>
                  <w:tcW w:w="671" w:type="dxa"/>
                </w:tcPr>
                <w:p w14:paraId="09CADE37" w14:textId="77777777" w:rsidR="00637E4B" w:rsidRPr="00A529A0" w:rsidRDefault="00637E4B" w:rsidP="00A7116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728" w:type="dxa"/>
                </w:tcPr>
                <w:p w14:paraId="46BB90CA" w14:textId="77777777" w:rsidR="00637E4B" w:rsidRPr="00A529A0" w:rsidRDefault="00637E4B" w:rsidP="00A7116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 xml:space="preserve">Полное наименование </w:t>
                  </w:r>
                  <w:r w:rsidRPr="00A529A0">
                    <w:rPr>
                      <w:rFonts w:ascii="Times New Roman" w:hAnsi="Times New Roman"/>
                      <w:lang w:eastAsia="en-US"/>
                    </w:rPr>
                    <w:lastRenderedPageBreak/>
                    <w:t>конкурсного мероприятия</w:t>
                  </w:r>
                </w:p>
              </w:tc>
              <w:tc>
                <w:tcPr>
                  <w:tcW w:w="1097" w:type="dxa"/>
                </w:tcPr>
                <w:p w14:paraId="24AE60B0" w14:textId="77777777" w:rsidR="00637E4B" w:rsidRPr="00A529A0" w:rsidRDefault="00637E4B" w:rsidP="00A7116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lastRenderedPageBreak/>
                    <w:t xml:space="preserve">Полное наименование организации, </w:t>
                  </w:r>
                  <w:r w:rsidRPr="00A529A0">
                    <w:rPr>
                      <w:rFonts w:ascii="Times New Roman" w:hAnsi="Times New Roman"/>
                      <w:lang w:eastAsia="en-US"/>
                    </w:rPr>
                    <w:lastRenderedPageBreak/>
                    <w:t>проводившей конкурсное мероприятие</w:t>
                  </w:r>
                </w:p>
              </w:tc>
              <w:tc>
                <w:tcPr>
                  <w:tcW w:w="692" w:type="dxa"/>
                </w:tcPr>
                <w:p w14:paraId="50C00878" w14:textId="77777777" w:rsidR="00637E4B" w:rsidRPr="00A529A0" w:rsidRDefault="00637E4B" w:rsidP="00A7116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lastRenderedPageBreak/>
                    <w:t>Уровень</w:t>
                  </w:r>
                </w:p>
              </w:tc>
              <w:tc>
                <w:tcPr>
                  <w:tcW w:w="822" w:type="dxa"/>
                </w:tcPr>
                <w:p w14:paraId="0C3906F0" w14:textId="77777777" w:rsidR="00637E4B" w:rsidRPr="00A529A0" w:rsidRDefault="00637E4B" w:rsidP="00A7116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Результат участия</w:t>
                  </w:r>
                </w:p>
                <w:p w14:paraId="7211B6D6" w14:textId="1B364670" w:rsidR="00637E4B" w:rsidRPr="00A529A0" w:rsidRDefault="00637E4B" w:rsidP="00A7116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21" w:type="dxa"/>
                </w:tcPr>
                <w:p w14:paraId="7F69A59E" w14:textId="77777777" w:rsidR="00637E4B" w:rsidRPr="00EB1D00" w:rsidRDefault="00637E4B" w:rsidP="00EB1D00">
                  <w:pPr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lastRenderedPageBreak/>
                    <w:t>Р</w:t>
                  </w:r>
                  <w:r w:rsidRPr="00A529A0">
                    <w:rPr>
                      <w:rFonts w:ascii="Times New Roman" w:hAnsi="Times New Roman"/>
                      <w:lang w:eastAsia="en-US"/>
                    </w:rPr>
                    <w:t xml:space="preserve">еквизиты </w:t>
                  </w:r>
                  <w:r>
                    <w:rPr>
                      <w:rFonts w:ascii="Times New Roman" w:hAnsi="Times New Roman"/>
                      <w:lang w:eastAsia="en-US"/>
                    </w:rPr>
                    <w:t xml:space="preserve">документа </w:t>
                  </w:r>
                  <w:r w:rsidRPr="00A529A0">
                    <w:rPr>
                      <w:rFonts w:ascii="Times New Roman" w:hAnsi="Times New Roman"/>
                      <w:lang w:eastAsia="en-US"/>
                    </w:rPr>
                    <w:t>об итогах конкурсного мероприятия</w:t>
                  </w:r>
                  <w:r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Pr="00EB1D00">
                    <w:rPr>
                      <w:rFonts w:ascii="Times New Roman" w:hAnsi="Times New Roman"/>
                      <w:lang w:eastAsia="en-US"/>
                    </w:rPr>
                    <w:lastRenderedPageBreak/>
                    <w:t>иной подтверждающий документ</w:t>
                  </w:r>
                </w:p>
                <w:p w14:paraId="2CA02861" w14:textId="13038F78" w:rsidR="00637E4B" w:rsidRPr="00A529A0" w:rsidRDefault="00637E4B" w:rsidP="00A7116A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773" w:type="dxa"/>
                </w:tcPr>
                <w:p w14:paraId="503B5972" w14:textId="39235A66" w:rsidR="00637E4B" w:rsidRDefault="00637E4B" w:rsidP="00EB1D00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Примечание</w:t>
                  </w:r>
                </w:p>
              </w:tc>
            </w:tr>
            <w:tr w:rsidR="00637E4B" w:rsidRPr="00A529A0" w14:paraId="19D7CBF6" w14:textId="0FE35245" w:rsidTr="00637E4B">
              <w:trPr>
                <w:trHeight w:val="146"/>
              </w:trPr>
              <w:tc>
                <w:tcPr>
                  <w:tcW w:w="671" w:type="dxa"/>
                </w:tcPr>
                <w:p w14:paraId="20CBD4AB" w14:textId="77777777" w:rsidR="00637E4B" w:rsidRPr="00A529A0" w:rsidRDefault="00637E4B" w:rsidP="00A7116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28" w:type="dxa"/>
                </w:tcPr>
                <w:p w14:paraId="46AA6AA1" w14:textId="77777777" w:rsidR="00637E4B" w:rsidRPr="00A529A0" w:rsidRDefault="00637E4B" w:rsidP="00A7116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097" w:type="dxa"/>
                </w:tcPr>
                <w:p w14:paraId="12C97968" w14:textId="77777777" w:rsidR="00637E4B" w:rsidRPr="00A529A0" w:rsidRDefault="00637E4B" w:rsidP="00A7116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2" w:type="dxa"/>
                </w:tcPr>
                <w:p w14:paraId="5643593B" w14:textId="77777777" w:rsidR="00637E4B" w:rsidRPr="00A529A0" w:rsidRDefault="00637E4B" w:rsidP="00A7116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22" w:type="dxa"/>
                </w:tcPr>
                <w:p w14:paraId="70C30D17" w14:textId="77777777" w:rsidR="00637E4B" w:rsidRPr="00A529A0" w:rsidRDefault="00637E4B" w:rsidP="00A7116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21" w:type="dxa"/>
                </w:tcPr>
                <w:p w14:paraId="05DA1156" w14:textId="77777777" w:rsidR="00637E4B" w:rsidRPr="00A529A0" w:rsidRDefault="00637E4B" w:rsidP="00A7116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73" w:type="dxa"/>
                </w:tcPr>
                <w:p w14:paraId="1ED7CB1B" w14:textId="77777777" w:rsidR="00637E4B" w:rsidRPr="00A529A0" w:rsidRDefault="00637E4B" w:rsidP="00A7116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3BE4480" w14:textId="77777777" w:rsidR="007F673B" w:rsidRPr="00A529A0" w:rsidRDefault="007F673B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2B623789" w14:textId="64260CAB" w:rsidR="007F673B" w:rsidRPr="00A529A0" w:rsidRDefault="007F673B" w:rsidP="009C08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Сканированная копия приказа организатора конкурсного мероприятия об итогах его проведения на соответствующем уровне (федеральный, региональный, муниципальный, институциональный)</w:t>
            </w:r>
            <w:r w:rsidR="004D3ED2">
              <w:rPr>
                <w:rFonts w:ascii="Times New Roman" w:eastAsia="Calibri" w:hAnsi="Times New Roman" w:cs="Times New Roman"/>
              </w:rPr>
              <w:t xml:space="preserve">, </w:t>
            </w:r>
            <w:r w:rsidR="004D3ED2" w:rsidRPr="004D3ED2">
              <w:rPr>
                <w:rFonts w:ascii="Times New Roman" w:eastAsia="Calibri" w:hAnsi="Times New Roman" w:cs="Times New Roman"/>
              </w:rPr>
              <w:t>иной подтверждающий документ</w:t>
            </w:r>
          </w:p>
          <w:p w14:paraId="2963B131" w14:textId="77777777" w:rsidR="007F673B" w:rsidRPr="00A529A0" w:rsidRDefault="007F673B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70915B6C" w14:textId="77777777" w:rsidR="007F673B" w:rsidRPr="00A529A0" w:rsidRDefault="007F673B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 w:val="restart"/>
          </w:tcPr>
          <w:p w14:paraId="1BFC37DD" w14:textId="716E6BB1" w:rsidR="007F673B" w:rsidRPr="000A3295" w:rsidRDefault="00BA0896" w:rsidP="008F1B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A3295">
              <w:rPr>
                <w:rFonts w:ascii="Times New Roman" w:eastAsia="Calibri" w:hAnsi="Times New Roman" w:cs="Times New Roman"/>
              </w:rPr>
              <w:lastRenderedPageBreak/>
              <w:t>п</w:t>
            </w:r>
            <w:r w:rsidR="007F673B" w:rsidRPr="000A3295">
              <w:rPr>
                <w:rFonts w:ascii="Times New Roman" w:eastAsia="Calibri" w:hAnsi="Times New Roman" w:cs="Times New Roman"/>
              </w:rPr>
              <w:t xml:space="preserve">. 2.4. и (или) </w:t>
            </w:r>
            <w:r w:rsidR="000D0B80" w:rsidRPr="000A3295">
              <w:rPr>
                <w:rFonts w:ascii="Times New Roman" w:eastAsia="Calibri" w:hAnsi="Times New Roman" w:cs="Times New Roman"/>
              </w:rPr>
              <w:t>п.2.1.2 для</w:t>
            </w:r>
            <w:r w:rsidR="007F673B" w:rsidRPr="000A3295">
              <w:rPr>
                <w:rFonts w:ascii="Times New Roman" w:eastAsia="Calibri" w:hAnsi="Times New Roman" w:cs="Times New Roman"/>
              </w:rPr>
              <w:t xml:space="preserve"> установления первой квалификационной категории заполняются при наличии результатов</w:t>
            </w:r>
          </w:p>
          <w:p w14:paraId="567F981E" w14:textId="77777777" w:rsidR="00BA0896" w:rsidRPr="000A3295" w:rsidRDefault="00BA0896" w:rsidP="008F1B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35F7E6D6" w14:textId="151D70D7" w:rsidR="007F673B" w:rsidRPr="000A3295" w:rsidRDefault="00BA0896" w:rsidP="008F1B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A3295">
              <w:rPr>
                <w:rFonts w:ascii="Times New Roman" w:eastAsia="Calibri" w:hAnsi="Times New Roman" w:cs="Times New Roman"/>
              </w:rPr>
              <w:t>п</w:t>
            </w:r>
            <w:r w:rsidR="007F673B" w:rsidRPr="000A3295">
              <w:rPr>
                <w:rFonts w:ascii="Times New Roman" w:eastAsia="Calibri" w:hAnsi="Times New Roman" w:cs="Times New Roman"/>
              </w:rPr>
              <w:t>. 2.4 и (или) п.2.1.2 для установления высшей квалификационной категории обязательны для заполнения</w:t>
            </w:r>
          </w:p>
          <w:p w14:paraId="44229B38" w14:textId="751BF941" w:rsidR="000D0B80" w:rsidRPr="000A3295" w:rsidRDefault="00F309E0" w:rsidP="008F1B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A3295">
              <w:rPr>
                <w:rFonts w:ascii="Times New Roman" w:eastAsia="Calibri" w:hAnsi="Times New Roman" w:cs="Times New Roman"/>
              </w:rPr>
              <w:lastRenderedPageBreak/>
              <w:t>При наличии результатов по п.2.7.  результаты по 2.4. и /или 2.1.2 для установления высшей квалификационной категории не обязательны для заполнения</w:t>
            </w:r>
          </w:p>
          <w:p w14:paraId="5EFC06AA" w14:textId="2D614E36" w:rsidR="007F673B" w:rsidRPr="000A3295" w:rsidRDefault="007F673B" w:rsidP="008F1B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A3295">
              <w:rPr>
                <w:rFonts w:ascii="Times New Roman" w:eastAsia="Calibri" w:hAnsi="Times New Roman" w:cs="Times New Roman"/>
              </w:rPr>
              <w:t xml:space="preserve">Результаты по п.2.4.1 и п.2.4.2, касающиеся участия в одном конкурсе, но на разных этапах его проведения, не суммируются, оценивается максимальное достижение педагога </w:t>
            </w:r>
          </w:p>
          <w:p w14:paraId="23C53AEF" w14:textId="6A2EEB27" w:rsidR="007F673B" w:rsidRPr="000A3295" w:rsidRDefault="007F673B" w:rsidP="008F1B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A3295">
              <w:rPr>
                <w:rFonts w:ascii="Times New Roman" w:eastAsia="Calibri" w:hAnsi="Times New Roman" w:cs="Times New Roman"/>
              </w:rPr>
              <w:t>Учитываются Всероссийские конкурсы профессионального мастерства, проводимые</w:t>
            </w:r>
            <w:r w:rsidRPr="000A3295">
              <w:rPr>
                <w:rFonts w:ascii="Times New Roman" w:hAnsi="Times New Roman" w:cs="Times New Roman"/>
              </w:rPr>
              <w:t xml:space="preserve"> </w:t>
            </w:r>
            <w:r w:rsidRPr="000A3295">
              <w:rPr>
                <w:rFonts w:ascii="Times New Roman" w:eastAsia="Calibri" w:hAnsi="Times New Roman" w:cs="Times New Roman"/>
              </w:rPr>
              <w:t>Министерством просвещения Российской Федерации («Учитель года», «Воспитатель года» и др.)</w:t>
            </w:r>
            <w:r w:rsidRPr="000A3295">
              <w:rPr>
                <w:rFonts w:ascii="Times New Roman" w:hAnsi="Times New Roman" w:cs="Times New Roman"/>
              </w:rPr>
              <w:t xml:space="preserve"> </w:t>
            </w:r>
          </w:p>
          <w:p w14:paraId="6C454728" w14:textId="42650514" w:rsidR="007F673B" w:rsidRPr="000A3295" w:rsidRDefault="007F673B" w:rsidP="000D0B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F673B" w:rsidRPr="00A66969" w14:paraId="29176FAD" w14:textId="77777777" w:rsidTr="004D3ED2">
        <w:trPr>
          <w:trHeight w:val="1143"/>
        </w:trPr>
        <w:tc>
          <w:tcPr>
            <w:tcW w:w="709" w:type="dxa"/>
            <w:vMerge/>
          </w:tcPr>
          <w:p w14:paraId="6408DDAA" w14:textId="77777777" w:rsidR="007F673B" w:rsidRPr="00A66969" w:rsidRDefault="007F673B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432CB300" w14:textId="77777777" w:rsidR="007F673B" w:rsidRPr="00A66969" w:rsidRDefault="007F673B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24DBE496" w14:textId="1D3FB7D8" w:rsidR="007F673B" w:rsidRPr="00A66969" w:rsidRDefault="007F673B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Уров</w:t>
            </w:r>
            <w:r>
              <w:rPr>
                <w:rFonts w:ascii="Times New Roman" w:eastAsia="Calibri" w:hAnsi="Times New Roman" w:cs="Times New Roman"/>
              </w:rPr>
              <w:t>ень</w:t>
            </w:r>
            <w:r w:rsidRPr="00A66969">
              <w:rPr>
                <w:rFonts w:ascii="Times New Roman" w:eastAsia="Calibri" w:hAnsi="Times New Roman" w:cs="Times New Roman"/>
              </w:rPr>
              <w:t xml:space="preserve"> образовательной организации </w:t>
            </w:r>
          </w:p>
        </w:tc>
        <w:tc>
          <w:tcPr>
            <w:tcW w:w="696" w:type="dxa"/>
          </w:tcPr>
          <w:p w14:paraId="22DD2350" w14:textId="77777777" w:rsidR="007F673B" w:rsidRPr="00A66969" w:rsidRDefault="007F673B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387" w:type="dxa"/>
            <w:gridSpan w:val="2"/>
            <w:vMerge/>
          </w:tcPr>
          <w:p w14:paraId="18A07F38" w14:textId="77777777" w:rsidR="007F673B" w:rsidRPr="00A66969" w:rsidRDefault="007F673B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</w:tcPr>
          <w:p w14:paraId="603D41F0" w14:textId="77777777" w:rsidR="007F673B" w:rsidRPr="008F1B83" w:rsidRDefault="007F673B" w:rsidP="00A711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50"/>
              </w:rPr>
            </w:pPr>
          </w:p>
        </w:tc>
      </w:tr>
      <w:tr w:rsidR="007F673B" w:rsidRPr="00A66969" w14:paraId="7E2D6789" w14:textId="77777777" w:rsidTr="004D3ED2">
        <w:trPr>
          <w:trHeight w:val="600"/>
        </w:trPr>
        <w:tc>
          <w:tcPr>
            <w:tcW w:w="709" w:type="dxa"/>
            <w:vMerge/>
          </w:tcPr>
          <w:p w14:paraId="03241160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19BB34F8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3DEBBE33" w14:textId="01CD034A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уровень</w:t>
            </w:r>
          </w:p>
        </w:tc>
        <w:tc>
          <w:tcPr>
            <w:tcW w:w="696" w:type="dxa"/>
          </w:tcPr>
          <w:p w14:paraId="17EC8C89" w14:textId="7F1F9E9E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B3C5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87" w:type="dxa"/>
            <w:gridSpan w:val="2"/>
            <w:vMerge/>
          </w:tcPr>
          <w:p w14:paraId="68D82DB9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</w:tcPr>
          <w:p w14:paraId="485EF6C3" w14:textId="77777777" w:rsidR="007F673B" w:rsidRPr="008F1B83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50"/>
              </w:rPr>
            </w:pPr>
          </w:p>
        </w:tc>
      </w:tr>
      <w:tr w:rsidR="007F673B" w:rsidRPr="00A66969" w14:paraId="52417090" w14:textId="77777777" w:rsidTr="004D3ED2">
        <w:trPr>
          <w:trHeight w:val="600"/>
        </w:trPr>
        <w:tc>
          <w:tcPr>
            <w:tcW w:w="709" w:type="dxa"/>
            <w:vMerge/>
          </w:tcPr>
          <w:p w14:paraId="14852201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527646A5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1E811052" w14:textId="6F50B2B6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696" w:type="dxa"/>
          </w:tcPr>
          <w:p w14:paraId="585BCE3D" w14:textId="05E4E6E2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B3C5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387" w:type="dxa"/>
            <w:gridSpan w:val="2"/>
            <w:vMerge/>
          </w:tcPr>
          <w:p w14:paraId="5503D9B1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</w:tcPr>
          <w:p w14:paraId="0FC34BD9" w14:textId="77777777" w:rsidR="007F673B" w:rsidRPr="008F1B83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50"/>
              </w:rPr>
            </w:pPr>
          </w:p>
        </w:tc>
      </w:tr>
      <w:tr w:rsidR="007F673B" w:rsidRPr="00A66969" w14:paraId="4CAD78DB" w14:textId="77777777" w:rsidTr="004D3ED2">
        <w:trPr>
          <w:trHeight w:val="600"/>
        </w:trPr>
        <w:tc>
          <w:tcPr>
            <w:tcW w:w="709" w:type="dxa"/>
            <w:vMerge/>
          </w:tcPr>
          <w:p w14:paraId="2663F6B3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63FBFB81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54EC72D5" w14:textId="1C8A88E8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уровень</w:t>
            </w:r>
          </w:p>
        </w:tc>
        <w:tc>
          <w:tcPr>
            <w:tcW w:w="696" w:type="dxa"/>
          </w:tcPr>
          <w:p w14:paraId="0DFE2F99" w14:textId="09B2ED8C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B3C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387" w:type="dxa"/>
            <w:gridSpan w:val="2"/>
            <w:vMerge/>
          </w:tcPr>
          <w:p w14:paraId="6B74A85E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</w:tcPr>
          <w:p w14:paraId="756C094B" w14:textId="77777777" w:rsidR="007F673B" w:rsidRPr="008F1B83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50"/>
              </w:rPr>
            </w:pPr>
          </w:p>
        </w:tc>
      </w:tr>
      <w:tr w:rsidR="007F673B" w:rsidRPr="00A66969" w14:paraId="6EDFC6A6" w14:textId="77777777" w:rsidTr="004D3ED2">
        <w:trPr>
          <w:trHeight w:val="358"/>
        </w:trPr>
        <w:tc>
          <w:tcPr>
            <w:tcW w:w="709" w:type="dxa"/>
            <w:vMerge/>
          </w:tcPr>
          <w:p w14:paraId="2C29664E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4B4679C1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71D4ABCF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2.4.2. Участник </w:t>
            </w:r>
          </w:p>
          <w:p w14:paraId="69B9BC86" w14:textId="05697DB3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(Всероссийские конкурсы профессионального мастерства, имеющие официальный статус)</w:t>
            </w:r>
          </w:p>
        </w:tc>
        <w:tc>
          <w:tcPr>
            <w:tcW w:w="696" w:type="dxa"/>
          </w:tcPr>
          <w:p w14:paraId="15825199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7" w:type="dxa"/>
            <w:gridSpan w:val="2"/>
            <w:vMerge/>
          </w:tcPr>
          <w:p w14:paraId="43812A28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</w:tcPr>
          <w:p w14:paraId="4D3B16A0" w14:textId="77777777" w:rsidR="007F673B" w:rsidRPr="008F1B83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50"/>
              </w:rPr>
            </w:pPr>
          </w:p>
        </w:tc>
      </w:tr>
      <w:tr w:rsidR="007F673B" w:rsidRPr="00A66969" w14:paraId="10BEE330" w14:textId="77777777" w:rsidTr="004D3ED2">
        <w:trPr>
          <w:trHeight w:val="462"/>
        </w:trPr>
        <w:tc>
          <w:tcPr>
            <w:tcW w:w="709" w:type="dxa"/>
            <w:vMerge/>
          </w:tcPr>
          <w:p w14:paraId="19D4B5EF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10544D65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0D29DEAE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Муниципальный уровень</w:t>
            </w:r>
          </w:p>
        </w:tc>
        <w:tc>
          <w:tcPr>
            <w:tcW w:w="696" w:type="dxa"/>
          </w:tcPr>
          <w:p w14:paraId="1A507B86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highlight w:val="yellow"/>
              </w:rPr>
            </w:pPr>
            <w:r w:rsidRPr="00A66969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387" w:type="dxa"/>
            <w:gridSpan w:val="2"/>
            <w:vMerge/>
          </w:tcPr>
          <w:p w14:paraId="1C9F9401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</w:tcPr>
          <w:p w14:paraId="30FDB96A" w14:textId="77777777" w:rsidR="007F673B" w:rsidRPr="008F1B83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50"/>
              </w:rPr>
            </w:pPr>
          </w:p>
        </w:tc>
      </w:tr>
      <w:tr w:rsidR="007F673B" w:rsidRPr="00A66969" w14:paraId="058E9A06" w14:textId="77777777" w:rsidTr="004D3ED2">
        <w:trPr>
          <w:trHeight w:val="1110"/>
        </w:trPr>
        <w:tc>
          <w:tcPr>
            <w:tcW w:w="709" w:type="dxa"/>
            <w:vMerge/>
          </w:tcPr>
          <w:p w14:paraId="061E6D73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5859936B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7F794403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Региональный уровень</w:t>
            </w:r>
          </w:p>
        </w:tc>
        <w:tc>
          <w:tcPr>
            <w:tcW w:w="696" w:type="dxa"/>
          </w:tcPr>
          <w:p w14:paraId="6A33269E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highlight w:val="yellow"/>
              </w:rPr>
            </w:pPr>
            <w:r w:rsidRPr="00A66969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6387" w:type="dxa"/>
            <w:gridSpan w:val="2"/>
            <w:vMerge/>
          </w:tcPr>
          <w:p w14:paraId="475D5B3B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</w:tcPr>
          <w:p w14:paraId="6381CC7C" w14:textId="77777777" w:rsidR="007F673B" w:rsidRPr="008F1B83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50"/>
              </w:rPr>
            </w:pPr>
          </w:p>
        </w:tc>
      </w:tr>
      <w:tr w:rsidR="007F673B" w:rsidRPr="00A66969" w14:paraId="3C61C39E" w14:textId="77777777" w:rsidTr="004D3ED2">
        <w:trPr>
          <w:trHeight w:val="870"/>
        </w:trPr>
        <w:tc>
          <w:tcPr>
            <w:tcW w:w="709" w:type="dxa"/>
            <w:vMerge/>
          </w:tcPr>
          <w:p w14:paraId="69795879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6F440CD2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20ACBF97" w14:textId="6D5A6F9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Федеральный уровень</w:t>
            </w:r>
          </w:p>
        </w:tc>
        <w:tc>
          <w:tcPr>
            <w:tcW w:w="696" w:type="dxa"/>
          </w:tcPr>
          <w:p w14:paraId="1E3EBB88" w14:textId="031928D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170</w:t>
            </w:r>
          </w:p>
        </w:tc>
        <w:tc>
          <w:tcPr>
            <w:tcW w:w="6387" w:type="dxa"/>
            <w:gridSpan w:val="2"/>
            <w:vMerge/>
          </w:tcPr>
          <w:p w14:paraId="67AD024E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</w:tcPr>
          <w:p w14:paraId="733E697D" w14:textId="77777777" w:rsidR="007F673B" w:rsidRPr="008F1B83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50"/>
              </w:rPr>
            </w:pPr>
          </w:p>
        </w:tc>
      </w:tr>
      <w:tr w:rsidR="007F673B" w:rsidRPr="00A66969" w14:paraId="0F2C4B4A" w14:textId="77777777" w:rsidTr="004D3ED2">
        <w:trPr>
          <w:trHeight w:val="983"/>
        </w:trPr>
        <w:tc>
          <w:tcPr>
            <w:tcW w:w="709" w:type="dxa"/>
            <w:vMerge/>
          </w:tcPr>
          <w:p w14:paraId="259B4B8D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51AE344B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368AD8FA" w14:textId="0F70E536" w:rsidR="007F673B" w:rsidRPr="00A66969" w:rsidRDefault="007F673B" w:rsidP="007F6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2.4.3 Лауреат /победитель (конкурсы профессионального мастер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Pr="00A66969">
              <w:rPr>
                <w:rFonts w:ascii="Times New Roman" w:eastAsia="Calibri" w:hAnsi="Times New Roman" w:cs="Times New Roman"/>
              </w:rPr>
              <w:t>т</w:t>
            </w:r>
            <w:r>
              <w:rPr>
                <w:rFonts w:ascii="Times New Roman" w:eastAsia="Calibri" w:hAnsi="Times New Roman" w:cs="Times New Roman"/>
              </w:rPr>
              <w:t>в</w:t>
            </w:r>
            <w:r w:rsidRPr="00A66969">
              <w:rPr>
                <w:rFonts w:ascii="Times New Roman" w:eastAsia="Calibri" w:hAnsi="Times New Roman" w:cs="Times New Roman"/>
              </w:rPr>
              <w:t xml:space="preserve">а, проводимые органами, осуществляющими </w:t>
            </w:r>
            <w:r>
              <w:rPr>
                <w:rFonts w:ascii="Times New Roman" w:eastAsia="Calibri" w:hAnsi="Times New Roman" w:cs="Times New Roman"/>
              </w:rPr>
              <w:t>управление</w:t>
            </w:r>
            <w:r w:rsidRPr="00A66969">
              <w:rPr>
                <w:rFonts w:ascii="Times New Roman" w:eastAsia="Calibri" w:hAnsi="Times New Roman" w:cs="Times New Roman"/>
              </w:rPr>
              <w:t xml:space="preserve"> в сфере образования, культуры, спорта, молодежной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66969">
              <w:rPr>
                <w:rFonts w:ascii="Times New Roman" w:eastAsia="Calibri" w:hAnsi="Times New Roman" w:cs="Times New Roman"/>
              </w:rPr>
              <w:t xml:space="preserve">политики и </w:t>
            </w:r>
            <w:r w:rsidRPr="00A66969">
              <w:rPr>
                <w:rFonts w:ascii="Times New Roman" w:eastAsia="Calibri" w:hAnsi="Times New Roman" w:cs="Times New Roman"/>
              </w:rPr>
              <w:lastRenderedPageBreak/>
              <w:t xml:space="preserve">профессиональными образовательными организациями, </w:t>
            </w:r>
            <w:r w:rsidRPr="00A66969">
              <w:rPr>
                <w:rFonts w:ascii="Times New Roman" w:hAnsi="Times New Roman" w:cs="Times New Roman"/>
              </w:rPr>
              <w:t>образовательными организациями высшего образования</w:t>
            </w:r>
          </w:p>
          <w:p w14:paraId="2318F372" w14:textId="5C1EE7CF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и организациями дополнительного образования)</w:t>
            </w:r>
          </w:p>
        </w:tc>
        <w:tc>
          <w:tcPr>
            <w:tcW w:w="696" w:type="dxa"/>
          </w:tcPr>
          <w:p w14:paraId="0F4019DC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lastRenderedPageBreak/>
              <w:t>20</w:t>
            </w:r>
          </w:p>
        </w:tc>
        <w:tc>
          <w:tcPr>
            <w:tcW w:w="6387" w:type="dxa"/>
            <w:gridSpan w:val="2"/>
            <w:vMerge w:val="restart"/>
          </w:tcPr>
          <w:p w14:paraId="292CBE4D" w14:textId="384C3643" w:rsidR="007F673B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5ECA78F7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6135" w:type="dxa"/>
              <w:tblLayout w:type="fixed"/>
              <w:tblLook w:val="04A0" w:firstRow="1" w:lastRow="0" w:firstColumn="1" w:lastColumn="0" w:noHBand="0" w:noVBand="1"/>
            </w:tblPr>
            <w:tblGrid>
              <w:gridCol w:w="674"/>
              <w:gridCol w:w="731"/>
              <w:gridCol w:w="1102"/>
              <w:gridCol w:w="716"/>
              <w:gridCol w:w="942"/>
              <w:gridCol w:w="1266"/>
              <w:gridCol w:w="704"/>
            </w:tblGrid>
            <w:tr w:rsidR="00637E4B" w:rsidRPr="00A66969" w14:paraId="5D4485ED" w14:textId="763882CC" w:rsidTr="00637E4B">
              <w:trPr>
                <w:trHeight w:val="446"/>
              </w:trPr>
              <w:tc>
                <w:tcPr>
                  <w:tcW w:w="674" w:type="dxa"/>
                </w:tcPr>
                <w:p w14:paraId="348D5E59" w14:textId="77777777" w:rsidR="00637E4B" w:rsidRPr="008F1B83" w:rsidRDefault="00637E4B" w:rsidP="007F673B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731" w:type="dxa"/>
                </w:tcPr>
                <w:p w14:paraId="2E695606" w14:textId="77777777" w:rsidR="00637E4B" w:rsidRPr="008F1B83" w:rsidRDefault="00637E4B" w:rsidP="007F673B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 xml:space="preserve">Полное наименование конкурсного </w:t>
                  </w:r>
                  <w:r w:rsidRPr="008F1B83">
                    <w:rPr>
                      <w:rFonts w:ascii="Times New Roman" w:hAnsi="Times New Roman"/>
                      <w:lang w:eastAsia="en-US"/>
                    </w:rPr>
                    <w:lastRenderedPageBreak/>
                    <w:t>мероприятия</w:t>
                  </w:r>
                </w:p>
              </w:tc>
              <w:tc>
                <w:tcPr>
                  <w:tcW w:w="1102" w:type="dxa"/>
                </w:tcPr>
                <w:p w14:paraId="1A15E7EB" w14:textId="77777777" w:rsidR="00637E4B" w:rsidRPr="008F1B83" w:rsidRDefault="00637E4B" w:rsidP="007F673B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lastRenderedPageBreak/>
                    <w:t xml:space="preserve">Полное наименование организации, проводившей </w:t>
                  </w:r>
                  <w:r w:rsidRPr="008F1B83">
                    <w:rPr>
                      <w:rFonts w:ascii="Times New Roman" w:hAnsi="Times New Roman"/>
                      <w:lang w:eastAsia="en-US"/>
                    </w:rPr>
                    <w:lastRenderedPageBreak/>
                    <w:t>конкурсное мероприятие</w:t>
                  </w:r>
                </w:p>
              </w:tc>
              <w:tc>
                <w:tcPr>
                  <w:tcW w:w="716" w:type="dxa"/>
                </w:tcPr>
                <w:p w14:paraId="556EDDA3" w14:textId="77777777" w:rsidR="00637E4B" w:rsidRPr="008F1B83" w:rsidRDefault="00637E4B" w:rsidP="007F673B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lastRenderedPageBreak/>
                    <w:t>Уровень</w:t>
                  </w:r>
                </w:p>
              </w:tc>
              <w:tc>
                <w:tcPr>
                  <w:tcW w:w="942" w:type="dxa"/>
                </w:tcPr>
                <w:p w14:paraId="1939AA0F" w14:textId="547A9C56" w:rsidR="00637E4B" w:rsidRPr="008F1B83" w:rsidRDefault="00637E4B" w:rsidP="007F673B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 xml:space="preserve">Результат участия </w:t>
                  </w:r>
                </w:p>
              </w:tc>
              <w:tc>
                <w:tcPr>
                  <w:tcW w:w="1266" w:type="dxa"/>
                </w:tcPr>
                <w:p w14:paraId="543DADE1" w14:textId="3F9235D6" w:rsidR="00637E4B" w:rsidRPr="008F1B83" w:rsidRDefault="00637E4B" w:rsidP="007F673B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Р</w:t>
                  </w:r>
                  <w:r w:rsidRPr="008F1B83">
                    <w:rPr>
                      <w:rFonts w:ascii="Times New Roman" w:hAnsi="Times New Roman"/>
                      <w:lang w:eastAsia="en-US"/>
                    </w:rPr>
                    <w:t xml:space="preserve">еквизиты </w:t>
                  </w:r>
                  <w:r>
                    <w:rPr>
                      <w:rFonts w:ascii="Times New Roman" w:hAnsi="Times New Roman"/>
                      <w:lang w:eastAsia="en-US"/>
                    </w:rPr>
                    <w:t>документа</w:t>
                  </w:r>
                  <w:r w:rsidRPr="008F1B83">
                    <w:rPr>
                      <w:rFonts w:ascii="Times New Roman" w:hAnsi="Times New Roman"/>
                      <w:lang w:eastAsia="en-US"/>
                    </w:rPr>
                    <w:t xml:space="preserve"> об итогах конкурсного мероприятия</w:t>
                  </w:r>
                  <w:r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Pr="00EB1D00">
                    <w:rPr>
                      <w:rFonts w:ascii="Times New Roman" w:hAnsi="Times New Roman"/>
                      <w:lang w:eastAsia="en-US"/>
                    </w:rPr>
                    <w:t xml:space="preserve">иной </w:t>
                  </w:r>
                  <w:r w:rsidRPr="00EB1D00">
                    <w:rPr>
                      <w:rFonts w:ascii="Times New Roman" w:hAnsi="Times New Roman"/>
                      <w:lang w:eastAsia="en-US"/>
                    </w:rPr>
                    <w:lastRenderedPageBreak/>
                    <w:t>подтверждающий документ</w:t>
                  </w:r>
                </w:p>
              </w:tc>
              <w:tc>
                <w:tcPr>
                  <w:tcW w:w="704" w:type="dxa"/>
                </w:tcPr>
                <w:p w14:paraId="70FEBE13" w14:textId="15C773E1" w:rsidR="00637E4B" w:rsidRDefault="00637E4B" w:rsidP="007F673B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Примечание </w:t>
                  </w:r>
                </w:p>
              </w:tc>
            </w:tr>
            <w:tr w:rsidR="00637E4B" w:rsidRPr="00A66969" w14:paraId="20CA247B" w14:textId="77CEC361" w:rsidTr="00637E4B">
              <w:trPr>
                <w:trHeight w:val="137"/>
              </w:trPr>
              <w:tc>
                <w:tcPr>
                  <w:tcW w:w="674" w:type="dxa"/>
                </w:tcPr>
                <w:p w14:paraId="28D2B23C" w14:textId="77777777" w:rsidR="00637E4B" w:rsidRPr="00A66969" w:rsidRDefault="00637E4B" w:rsidP="007F673B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31" w:type="dxa"/>
                </w:tcPr>
                <w:p w14:paraId="360C792C" w14:textId="77777777" w:rsidR="00637E4B" w:rsidRPr="00A66969" w:rsidRDefault="00637E4B" w:rsidP="007F673B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02" w:type="dxa"/>
                </w:tcPr>
                <w:p w14:paraId="17914A81" w14:textId="77777777" w:rsidR="00637E4B" w:rsidRPr="00A66969" w:rsidRDefault="00637E4B" w:rsidP="007F673B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16" w:type="dxa"/>
                </w:tcPr>
                <w:p w14:paraId="3BE3EF36" w14:textId="77777777" w:rsidR="00637E4B" w:rsidRPr="00A66969" w:rsidRDefault="00637E4B" w:rsidP="007F673B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42" w:type="dxa"/>
                </w:tcPr>
                <w:p w14:paraId="325CB4DF" w14:textId="77777777" w:rsidR="00637E4B" w:rsidRPr="00A66969" w:rsidRDefault="00637E4B" w:rsidP="007F673B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66" w:type="dxa"/>
                </w:tcPr>
                <w:p w14:paraId="2993A914" w14:textId="77777777" w:rsidR="00637E4B" w:rsidRPr="00A66969" w:rsidRDefault="00637E4B" w:rsidP="007F673B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4" w:type="dxa"/>
                </w:tcPr>
                <w:p w14:paraId="522A5068" w14:textId="77777777" w:rsidR="00637E4B" w:rsidRPr="00A66969" w:rsidRDefault="00637E4B" w:rsidP="007F673B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6F364C9" w14:textId="6833A0F9" w:rsidR="007F673B" w:rsidRPr="00A529A0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10360293" w14:textId="3A0326DC" w:rsidR="007F673B" w:rsidRPr="00A529A0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Сканированная копия приказа организатора конкурсного мероприятия об итогах его проведения на соответствующем уровне (федеральный, региональный, муниципальный, институциональный)</w:t>
            </w:r>
            <w:r w:rsidR="004D3ED2">
              <w:rPr>
                <w:rFonts w:ascii="Times New Roman" w:eastAsia="Calibri" w:hAnsi="Times New Roman" w:cs="Times New Roman"/>
              </w:rPr>
              <w:t xml:space="preserve">, </w:t>
            </w:r>
            <w:r w:rsidR="004D3ED2" w:rsidRPr="004D3ED2">
              <w:rPr>
                <w:rFonts w:ascii="Times New Roman" w:eastAsia="Calibri" w:hAnsi="Times New Roman" w:cs="Times New Roman"/>
              </w:rPr>
              <w:t>иной подтверждающий документ</w:t>
            </w:r>
          </w:p>
          <w:p w14:paraId="030D824B" w14:textId="77777777" w:rsidR="007F673B" w:rsidRPr="00A529A0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16F5A5BE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 w:val="restart"/>
          </w:tcPr>
          <w:p w14:paraId="4F670546" w14:textId="77777777" w:rsidR="000D0B80" w:rsidRPr="00A66969" w:rsidRDefault="007F673B" w:rsidP="000D0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В п</w:t>
            </w:r>
            <w:r w:rsidRPr="00A529A0">
              <w:rPr>
                <w:rFonts w:ascii="Times New Roman" w:eastAsia="Calibri" w:hAnsi="Times New Roman" w:cs="Times New Roman"/>
              </w:rPr>
              <w:t>.2.4.3</w:t>
            </w:r>
            <w:r>
              <w:rPr>
                <w:rFonts w:ascii="Times New Roman" w:eastAsia="Calibri" w:hAnsi="Times New Roman" w:cs="Times New Roman"/>
              </w:rPr>
              <w:t xml:space="preserve"> у</w:t>
            </w:r>
            <w:r w:rsidRPr="00A529A0">
              <w:rPr>
                <w:rFonts w:ascii="Times New Roman" w:eastAsia="Calibri" w:hAnsi="Times New Roman" w:cs="Times New Roman"/>
              </w:rPr>
              <w:t>читываются конкурсы в профессиональной области, проводимые и/или рекомендуемые на муниципальном, региональном и федеральном уровнях органами, осуществляющими управление в сфере образования, культуры, спорта, молодежной политики и иными органами государственной власти</w:t>
            </w:r>
            <w:r w:rsidR="000D0B80">
              <w:rPr>
                <w:rFonts w:ascii="Times New Roman" w:eastAsia="Calibri" w:hAnsi="Times New Roman" w:cs="Times New Roman"/>
              </w:rPr>
              <w:t xml:space="preserve"> или</w:t>
            </w:r>
            <w:r w:rsidRPr="00A529A0">
              <w:rPr>
                <w:rFonts w:ascii="Times New Roman" w:eastAsia="Calibri" w:hAnsi="Times New Roman" w:cs="Times New Roman"/>
              </w:rPr>
              <w:t xml:space="preserve"> проводимые при поддержке Министерства просвещения </w:t>
            </w:r>
            <w:r w:rsidRPr="00A529A0">
              <w:rPr>
                <w:rFonts w:ascii="Times New Roman" w:eastAsia="Calibri" w:hAnsi="Times New Roman" w:cs="Times New Roman"/>
              </w:rPr>
              <w:lastRenderedPageBreak/>
              <w:t xml:space="preserve">Российской Федерации и Академией </w:t>
            </w:r>
            <w:proofErr w:type="spellStart"/>
            <w:r w:rsidRPr="00A529A0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Pr="00A529A0">
              <w:rPr>
                <w:rFonts w:ascii="Times New Roman" w:eastAsia="Calibri" w:hAnsi="Times New Roman" w:cs="Times New Roman"/>
              </w:rPr>
              <w:t xml:space="preserve"> России</w:t>
            </w:r>
            <w:r w:rsidR="000D0B80">
              <w:rPr>
                <w:rFonts w:ascii="Times New Roman" w:eastAsia="Calibri" w:hAnsi="Times New Roman" w:cs="Times New Roman"/>
              </w:rPr>
              <w:t xml:space="preserve">, а также </w:t>
            </w:r>
            <w:r w:rsidR="000D0B80" w:rsidRPr="00A66969">
              <w:rPr>
                <w:rFonts w:ascii="Times New Roman" w:eastAsia="Calibri" w:hAnsi="Times New Roman" w:cs="Times New Roman"/>
              </w:rPr>
              <w:t xml:space="preserve">профессиональными образовательными организациями, </w:t>
            </w:r>
            <w:r w:rsidR="000D0B80" w:rsidRPr="00A66969">
              <w:rPr>
                <w:rFonts w:ascii="Times New Roman" w:hAnsi="Times New Roman" w:cs="Times New Roman"/>
              </w:rPr>
              <w:t>образовательными организациями высшего образования</w:t>
            </w:r>
          </w:p>
          <w:p w14:paraId="39F5226A" w14:textId="3E422892" w:rsidR="007F673B" w:rsidRPr="00A529A0" w:rsidRDefault="000D0B80" w:rsidP="000D0B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и организациями дополнительного образования</w:t>
            </w:r>
          </w:p>
          <w:p w14:paraId="6BB6A291" w14:textId="7B96CFB8" w:rsidR="007F673B" w:rsidRPr="00A529A0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 xml:space="preserve">Результаты по </w:t>
            </w:r>
            <w:r>
              <w:rPr>
                <w:rFonts w:ascii="Times New Roman" w:eastAsia="Calibri" w:hAnsi="Times New Roman" w:cs="Times New Roman"/>
              </w:rPr>
              <w:t>п</w:t>
            </w:r>
            <w:r w:rsidRPr="00A529A0">
              <w:rPr>
                <w:rFonts w:ascii="Times New Roman" w:eastAsia="Calibri" w:hAnsi="Times New Roman" w:cs="Times New Roman"/>
              </w:rPr>
              <w:t xml:space="preserve">.2.4.3 и </w:t>
            </w:r>
            <w:r>
              <w:rPr>
                <w:rFonts w:ascii="Times New Roman" w:eastAsia="Calibri" w:hAnsi="Times New Roman" w:cs="Times New Roman"/>
              </w:rPr>
              <w:t>п</w:t>
            </w:r>
            <w:r w:rsidRPr="00A529A0">
              <w:rPr>
                <w:rFonts w:ascii="Times New Roman" w:eastAsia="Calibri" w:hAnsi="Times New Roman" w:cs="Times New Roman"/>
              </w:rPr>
              <w:t>.2.4.4 суммируются при условии участия педагога в разных конкурсах</w:t>
            </w:r>
          </w:p>
          <w:p w14:paraId="13D93754" w14:textId="06459E57" w:rsidR="007F673B" w:rsidRPr="00A529A0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7F673B" w:rsidRPr="00A66969" w14:paraId="1006B587" w14:textId="77777777" w:rsidTr="004D3ED2">
        <w:trPr>
          <w:trHeight w:val="3122"/>
        </w:trPr>
        <w:tc>
          <w:tcPr>
            <w:tcW w:w="709" w:type="dxa"/>
            <w:vMerge/>
          </w:tcPr>
          <w:p w14:paraId="31510B15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0D22FD1F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1A3B923F" w14:textId="5CB465E9" w:rsidR="007F673B" w:rsidRPr="00A66969" w:rsidRDefault="007F673B" w:rsidP="007F6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2.4.4. Участник (конкурсы профессионального мастер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Pr="00A66969">
              <w:rPr>
                <w:rFonts w:ascii="Times New Roman" w:eastAsia="Calibri" w:hAnsi="Times New Roman" w:cs="Times New Roman"/>
              </w:rPr>
              <w:t>т</w:t>
            </w:r>
            <w:r>
              <w:rPr>
                <w:rFonts w:ascii="Times New Roman" w:eastAsia="Calibri" w:hAnsi="Times New Roman" w:cs="Times New Roman"/>
              </w:rPr>
              <w:t>в</w:t>
            </w:r>
            <w:r w:rsidRPr="00A66969">
              <w:rPr>
                <w:rFonts w:ascii="Times New Roman" w:eastAsia="Calibri" w:hAnsi="Times New Roman" w:cs="Times New Roman"/>
              </w:rPr>
              <w:t xml:space="preserve">а, проводимые органами, осуществляющими </w:t>
            </w:r>
            <w:r>
              <w:rPr>
                <w:rFonts w:ascii="Times New Roman" w:eastAsia="Calibri" w:hAnsi="Times New Roman" w:cs="Times New Roman"/>
              </w:rPr>
              <w:t>управление</w:t>
            </w:r>
            <w:r w:rsidRPr="00A66969">
              <w:rPr>
                <w:rFonts w:ascii="Times New Roman" w:eastAsia="Calibri" w:hAnsi="Times New Roman" w:cs="Times New Roman"/>
              </w:rPr>
              <w:t xml:space="preserve"> в сфере образования, культуры, спорта, молодежной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66969">
              <w:rPr>
                <w:rFonts w:ascii="Times New Roman" w:eastAsia="Calibri" w:hAnsi="Times New Roman" w:cs="Times New Roman"/>
              </w:rPr>
              <w:t>политики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A66969">
              <w:rPr>
                <w:rFonts w:ascii="Times New Roman" w:eastAsia="Calibri" w:hAnsi="Times New Roman" w:cs="Times New Roman"/>
              </w:rPr>
              <w:t xml:space="preserve"> конкурсы, проводимые профессиональными образовательными организациями, </w:t>
            </w:r>
            <w:r w:rsidRPr="00A66969">
              <w:rPr>
                <w:rFonts w:ascii="Times New Roman" w:hAnsi="Times New Roman" w:cs="Times New Roman"/>
              </w:rPr>
              <w:t>образовательными организациями высшего образования</w:t>
            </w:r>
          </w:p>
          <w:p w14:paraId="0B2CCEB6" w14:textId="0E89465B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и организациями дополнительного образования)</w:t>
            </w:r>
          </w:p>
          <w:p w14:paraId="12555599" w14:textId="71D8C8F6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6" w:type="dxa"/>
          </w:tcPr>
          <w:p w14:paraId="6EC17F0F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387" w:type="dxa"/>
            <w:gridSpan w:val="2"/>
            <w:vMerge/>
          </w:tcPr>
          <w:p w14:paraId="1034504C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</w:tcPr>
          <w:p w14:paraId="41F9322D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F673B" w:rsidRPr="00A66969" w14:paraId="7874C185" w14:textId="77777777" w:rsidTr="004D3ED2">
        <w:trPr>
          <w:trHeight w:val="1800"/>
        </w:trPr>
        <w:tc>
          <w:tcPr>
            <w:tcW w:w="709" w:type="dxa"/>
            <w:vMerge w:val="restart"/>
          </w:tcPr>
          <w:p w14:paraId="6C6EB2F7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2.5.</w:t>
            </w:r>
          </w:p>
          <w:p w14:paraId="6DD48D09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 w:val="restart"/>
          </w:tcPr>
          <w:p w14:paraId="7A7C14FE" w14:textId="5AC6EB3F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Общественная активность педагога </w:t>
            </w:r>
          </w:p>
          <w:p w14:paraId="0E339446" w14:textId="424FE8AC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6BCBFA99" w14:textId="1F1A27D4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2.5.1. Участие в работе жюри научно-практических конференций, конкурсов (кроме уровня образовательной организации)</w:t>
            </w:r>
            <w:r w:rsidRPr="00A669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6" w:type="dxa"/>
          </w:tcPr>
          <w:p w14:paraId="53AC8D28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1DB00D40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7" w:type="dxa"/>
            <w:gridSpan w:val="2"/>
            <w:vMerge w:val="restart"/>
          </w:tcPr>
          <w:p w14:paraId="05F9224D" w14:textId="77777777" w:rsidR="007F673B" w:rsidRPr="00A529A0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41A5937A" w14:textId="77777777" w:rsidR="007F673B" w:rsidRPr="00A529A0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tbl>
            <w:tblPr>
              <w:tblStyle w:val="8"/>
              <w:tblW w:w="5857" w:type="dxa"/>
              <w:tblLayout w:type="fixed"/>
              <w:tblLook w:val="04A0" w:firstRow="1" w:lastRow="0" w:firstColumn="1" w:lastColumn="0" w:noHBand="0" w:noVBand="1"/>
            </w:tblPr>
            <w:tblGrid>
              <w:gridCol w:w="711"/>
              <w:gridCol w:w="1474"/>
              <w:gridCol w:w="992"/>
              <w:gridCol w:w="2680"/>
            </w:tblGrid>
            <w:tr w:rsidR="007F673B" w:rsidRPr="00A529A0" w14:paraId="777F7A49" w14:textId="77777777" w:rsidTr="00637E4B">
              <w:trPr>
                <w:trHeight w:val="432"/>
              </w:trPr>
              <w:tc>
                <w:tcPr>
                  <w:tcW w:w="711" w:type="dxa"/>
                </w:tcPr>
                <w:p w14:paraId="08178F4F" w14:textId="77777777" w:rsidR="007F673B" w:rsidRPr="00A529A0" w:rsidRDefault="007F673B" w:rsidP="007F673B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Дата</w:t>
                  </w:r>
                </w:p>
                <w:p w14:paraId="0AE170F7" w14:textId="77777777" w:rsidR="007F673B" w:rsidRPr="00A529A0" w:rsidRDefault="007F673B" w:rsidP="007F673B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1474" w:type="dxa"/>
                </w:tcPr>
                <w:p w14:paraId="05B76E1A" w14:textId="77777777" w:rsidR="007F673B" w:rsidRPr="00A529A0" w:rsidRDefault="007F673B" w:rsidP="007F673B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992" w:type="dxa"/>
                </w:tcPr>
                <w:p w14:paraId="6907A207" w14:textId="77777777" w:rsidR="007F673B" w:rsidRPr="00A529A0" w:rsidRDefault="007F673B" w:rsidP="007F673B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2680" w:type="dxa"/>
                </w:tcPr>
                <w:p w14:paraId="64DFC46D" w14:textId="40979DE8" w:rsidR="007F673B" w:rsidRPr="00A529A0" w:rsidRDefault="007F673B" w:rsidP="007F673B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Реквизиты приказов, подтверждающих факт данной деятельности</w:t>
                  </w:r>
                  <w:r w:rsidR="009109AF">
                    <w:rPr>
                      <w:rFonts w:ascii="Times New Roman" w:hAnsi="Times New Roman"/>
                      <w:lang w:eastAsia="en-US"/>
                    </w:rPr>
                    <w:t>, иной подтверждающий документ</w:t>
                  </w:r>
                </w:p>
              </w:tc>
            </w:tr>
            <w:tr w:rsidR="007F673B" w:rsidRPr="00A529A0" w14:paraId="44DC941F" w14:textId="77777777" w:rsidTr="00637E4B">
              <w:trPr>
                <w:trHeight w:val="281"/>
              </w:trPr>
              <w:tc>
                <w:tcPr>
                  <w:tcW w:w="711" w:type="dxa"/>
                </w:tcPr>
                <w:p w14:paraId="708349EA" w14:textId="77777777" w:rsidR="007F673B" w:rsidRPr="00A529A0" w:rsidRDefault="007F673B" w:rsidP="007F673B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74" w:type="dxa"/>
                </w:tcPr>
                <w:p w14:paraId="77B77889" w14:textId="77777777" w:rsidR="007F673B" w:rsidRPr="00A529A0" w:rsidRDefault="007F673B" w:rsidP="007F673B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2" w:type="dxa"/>
                </w:tcPr>
                <w:p w14:paraId="54981A93" w14:textId="77777777" w:rsidR="007F673B" w:rsidRPr="00A529A0" w:rsidRDefault="007F673B" w:rsidP="007F673B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80" w:type="dxa"/>
                </w:tcPr>
                <w:p w14:paraId="6A406E83" w14:textId="77777777" w:rsidR="007F673B" w:rsidRPr="00A529A0" w:rsidRDefault="007F673B" w:rsidP="007F673B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79E1321F" w14:textId="77777777" w:rsidR="000A3295" w:rsidRDefault="000A3295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18CB0B3A" w14:textId="50878409" w:rsidR="007F673B" w:rsidRPr="00A529A0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Сканированная копия приказа организатора мероприятия</w:t>
            </w:r>
            <w:r w:rsidR="004D3ED2">
              <w:rPr>
                <w:rFonts w:ascii="Times New Roman" w:eastAsia="Calibri" w:hAnsi="Times New Roman" w:cs="Times New Roman"/>
              </w:rPr>
              <w:t xml:space="preserve">, </w:t>
            </w:r>
            <w:r w:rsidR="004D3ED2" w:rsidRPr="004D3ED2">
              <w:rPr>
                <w:rFonts w:ascii="Times New Roman" w:eastAsia="Calibri" w:hAnsi="Times New Roman" w:cs="Times New Roman"/>
              </w:rPr>
              <w:t>иной подтверждающий документ</w:t>
            </w:r>
          </w:p>
          <w:p w14:paraId="5D2B3EC1" w14:textId="060C1695" w:rsidR="007F673B" w:rsidRPr="00A529A0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Сканированные копии документов, подтверждающих участие</w:t>
            </w:r>
            <w:r w:rsidRPr="00A529A0">
              <w:rPr>
                <w:rFonts w:ascii="Times New Roman" w:hAnsi="Times New Roman" w:cs="Times New Roman"/>
              </w:rPr>
              <w:t xml:space="preserve"> </w:t>
            </w:r>
            <w:r w:rsidRPr="00A529A0">
              <w:rPr>
                <w:rFonts w:ascii="Times New Roman" w:eastAsia="Calibri" w:hAnsi="Times New Roman" w:cs="Times New Roman"/>
              </w:rPr>
              <w:t>педагога в качестве члена жюри</w:t>
            </w:r>
          </w:p>
          <w:p w14:paraId="5F13559E" w14:textId="0DA27920" w:rsidR="007F673B" w:rsidRPr="00A529A0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 w:val="restart"/>
          </w:tcPr>
          <w:p w14:paraId="3C6F83DE" w14:textId="599686B9" w:rsidR="007F673B" w:rsidRDefault="00BA0896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</w:t>
            </w:r>
            <w:r w:rsidR="007F673B" w:rsidRPr="00A529A0">
              <w:rPr>
                <w:rFonts w:ascii="Times New Roman" w:eastAsia="Calibri" w:hAnsi="Times New Roman" w:cs="Times New Roman"/>
              </w:rPr>
              <w:t>.2.5 1</w:t>
            </w:r>
            <w:r w:rsidR="007F673B">
              <w:rPr>
                <w:rFonts w:ascii="Times New Roman" w:eastAsia="Calibri" w:hAnsi="Times New Roman" w:cs="Times New Roman"/>
              </w:rPr>
              <w:t xml:space="preserve"> д</w:t>
            </w:r>
            <w:r w:rsidR="007F673B" w:rsidRPr="00A529A0">
              <w:rPr>
                <w:rFonts w:ascii="Times New Roman" w:eastAsia="Calibri" w:hAnsi="Times New Roman" w:cs="Times New Roman"/>
              </w:rPr>
              <w:t>ля установления первой и высшей квалификационных категорий заполняется при наличии результатов</w:t>
            </w:r>
          </w:p>
          <w:p w14:paraId="7EBB47DC" w14:textId="77777777" w:rsidR="00BA0896" w:rsidRPr="00A529A0" w:rsidRDefault="00BA0896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3B95AF59" w14:textId="63ABB676" w:rsidR="007F673B" w:rsidRPr="00A529A0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 xml:space="preserve">Результаты по критерию 2.5.1 суммируются </w:t>
            </w:r>
            <w:r w:rsidRPr="00A529A0">
              <w:rPr>
                <w:rFonts w:ascii="Times New Roman" w:hAnsi="Times New Roman" w:cs="Times New Roman"/>
              </w:rPr>
              <w:t xml:space="preserve">(но не более трёх) </w:t>
            </w:r>
            <w:r w:rsidRPr="00A529A0">
              <w:rPr>
                <w:rFonts w:ascii="Times New Roman" w:eastAsia="Calibri" w:hAnsi="Times New Roman" w:cs="Times New Roman"/>
              </w:rPr>
              <w:t xml:space="preserve">при условии, что мероприятия имеют официальный </w:t>
            </w:r>
            <w:r w:rsidRPr="00A529A0">
              <w:rPr>
                <w:rFonts w:ascii="Times New Roman" w:eastAsia="Calibri" w:hAnsi="Times New Roman" w:cs="Times New Roman"/>
              </w:rPr>
              <w:lastRenderedPageBreak/>
              <w:t>статус (если мероприятие провод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A529A0">
              <w:rPr>
                <w:rFonts w:ascii="Times New Roman" w:eastAsia="Calibri" w:hAnsi="Times New Roman" w:cs="Times New Roman"/>
              </w:rPr>
              <w:t>т издательство или какая-либо организация без участия или согласования с соответствующими органами управления образованием, спорта или культуры, то результаты участия педагога в качестве члена жюри не оцениваются)</w:t>
            </w:r>
          </w:p>
        </w:tc>
      </w:tr>
      <w:tr w:rsidR="007F673B" w:rsidRPr="00A66969" w14:paraId="7265E7B4" w14:textId="77777777" w:rsidTr="004D3ED2">
        <w:trPr>
          <w:trHeight w:val="465"/>
        </w:trPr>
        <w:tc>
          <w:tcPr>
            <w:tcW w:w="709" w:type="dxa"/>
            <w:vMerge/>
          </w:tcPr>
          <w:p w14:paraId="32310381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1D602CD4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0DA48701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Муниципальный уровень</w:t>
            </w:r>
          </w:p>
        </w:tc>
        <w:tc>
          <w:tcPr>
            <w:tcW w:w="696" w:type="dxa"/>
          </w:tcPr>
          <w:p w14:paraId="7BDBD780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387" w:type="dxa"/>
            <w:gridSpan w:val="2"/>
            <w:vMerge/>
          </w:tcPr>
          <w:p w14:paraId="3BE734CC" w14:textId="77777777" w:rsidR="007F673B" w:rsidRPr="00A529A0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</w:tcPr>
          <w:p w14:paraId="2FE15425" w14:textId="77777777" w:rsidR="007F673B" w:rsidRPr="00A529A0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F673B" w:rsidRPr="00A66969" w14:paraId="7B6C5B92" w14:textId="77777777" w:rsidTr="004D3ED2">
        <w:trPr>
          <w:trHeight w:val="330"/>
        </w:trPr>
        <w:tc>
          <w:tcPr>
            <w:tcW w:w="709" w:type="dxa"/>
            <w:vMerge/>
          </w:tcPr>
          <w:p w14:paraId="4A76E38B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4E042EC7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1183559F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Региональный уровень</w:t>
            </w:r>
          </w:p>
        </w:tc>
        <w:tc>
          <w:tcPr>
            <w:tcW w:w="696" w:type="dxa"/>
          </w:tcPr>
          <w:p w14:paraId="7678799E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387" w:type="dxa"/>
            <w:gridSpan w:val="2"/>
            <w:vMerge/>
          </w:tcPr>
          <w:p w14:paraId="06DE9FD5" w14:textId="77777777" w:rsidR="007F673B" w:rsidRPr="00A529A0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</w:tcPr>
          <w:p w14:paraId="25A6648E" w14:textId="77777777" w:rsidR="007F673B" w:rsidRPr="00A529A0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F673B" w:rsidRPr="00A66969" w14:paraId="2C1F14AD" w14:textId="77777777" w:rsidTr="004D3ED2">
        <w:trPr>
          <w:trHeight w:val="330"/>
        </w:trPr>
        <w:tc>
          <w:tcPr>
            <w:tcW w:w="709" w:type="dxa"/>
            <w:vMerge/>
          </w:tcPr>
          <w:p w14:paraId="0701F4E4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711C8440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6E0A78A5" w14:textId="60C74F3F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Федеральный уровень</w:t>
            </w:r>
          </w:p>
        </w:tc>
        <w:tc>
          <w:tcPr>
            <w:tcW w:w="696" w:type="dxa"/>
          </w:tcPr>
          <w:p w14:paraId="22C33346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387" w:type="dxa"/>
            <w:gridSpan w:val="2"/>
            <w:vMerge/>
          </w:tcPr>
          <w:p w14:paraId="3592DC79" w14:textId="77777777" w:rsidR="007F673B" w:rsidRPr="00A529A0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</w:tcPr>
          <w:p w14:paraId="5E20D1D7" w14:textId="77777777" w:rsidR="007F673B" w:rsidRPr="00A529A0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F673B" w:rsidRPr="00A66969" w14:paraId="496B7CEF" w14:textId="77777777" w:rsidTr="004D3ED2">
        <w:trPr>
          <w:trHeight w:val="592"/>
        </w:trPr>
        <w:tc>
          <w:tcPr>
            <w:tcW w:w="709" w:type="dxa"/>
            <w:vMerge/>
          </w:tcPr>
          <w:p w14:paraId="3F68F615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38B5572D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1FDE2122" w14:textId="67FA99BE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2.5.2. Участие в экспертной деятельности </w:t>
            </w:r>
          </w:p>
        </w:tc>
        <w:tc>
          <w:tcPr>
            <w:tcW w:w="696" w:type="dxa"/>
          </w:tcPr>
          <w:p w14:paraId="27A9C947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7" w:type="dxa"/>
            <w:gridSpan w:val="2"/>
            <w:vMerge w:val="restart"/>
          </w:tcPr>
          <w:p w14:paraId="379B7DEA" w14:textId="77777777" w:rsidR="007F673B" w:rsidRPr="00A529A0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633A3AAB" w14:textId="77777777" w:rsidR="007F673B" w:rsidRPr="00A529A0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2"/>
              <w:gridCol w:w="1895"/>
              <w:gridCol w:w="2690"/>
            </w:tblGrid>
            <w:tr w:rsidR="007F673B" w:rsidRPr="00A529A0" w14:paraId="273465E1" w14:textId="77777777" w:rsidTr="00637E4B">
              <w:trPr>
                <w:trHeight w:val="562"/>
              </w:trPr>
              <w:tc>
                <w:tcPr>
                  <w:tcW w:w="1272" w:type="dxa"/>
                </w:tcPr>
                <w:p w14:paraId="4BE9A8F5" w14:textId="77777777" w:rsidR="007F673B" w:rsidRPr="00A529A0" w:rsidRDefault="007F673B" w:rsidP="007F673B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1895" w:type="dxa"/>
                </w:tcPr>
                <w:p w14:paraId="1D2BCD36" w14:textId="77777777" w:rsidR="0018476F" w:rsidRDefault="007F673B" w:rsidP="007F673B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 xml:space="preserve">Наименование </w:t>
                  </w:r>
                </w:p>
                <w:p w14:paraId="5E039BFD" w14:textId="2CFA661A" w:rsidR="007F673B" w:rsidRPr="00A529A0" w:rsidRDefault="007F673B" w:rsidP="007F673B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мероприятия</w:t>
                  </w:r>
                </w:p>
              </w:tc>
              <w:tc>
                <w:tcPr>
                  <w:tcW w:w="2690" w:type="dxa"/>
                </w:tcPr>
                <w:p w14:paraId="4B8422B5" w14:textId="0EB3222C" w:rsidR="007F673B" w:rsidRPr="00A529A0" w:rsidRDefault="007F673B" w:rsidP="007F673B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подтверждающего документа</w:t>
                  </w:r>
                </w:p>
              </w:tc>
            </w:tr>
            <w:tr w:rsidR="007F673B" w:rsidRPr="00A529A0" w14:paraId="7FFBFBD3" w14:textId="77777777" w:rsidTr="00637E4B">
              <w:trPr>
                <w:trHeight w:val="322"/>
              </w:trPr>
              <w:tc>
                <w:tcPr>
                  <w:tcW w:w="1272" w:type="dxa"/>
                </w:tcPr>
                <w:p w14:paraId="20352056" w14:textId="77777777" w:rsidR="007F673B" w:rsidRPr="00A529A0" w:rsidRDefault="007F673B" w:rsidP="007F673B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95" w:type="dxa"/>
                </w:tcPr>
                <w:p w14:paraId="3126548A" w14:textId="77777777" w:rsidR="007F673B" w:rsidRPr="00A529A0" w:rsidRDefault="007F673B" w:rsidP="007F673B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90" w:type="dxa"/>
                </w:tcPr>
                <w:p w14:paraId="26860F0C" w14:textId="77777777" w:rsidR="007F673B" w:rsidRPr="00A529A0" w:rsidRDefault="007F673B" w:rsidP="007F673B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783F82D1" w14:textId="77777777" w:rsidR="007F673B" w:rsidRPr="00A529A0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735F7CE5" w14:textId="77777777" w:rsidR="007F673B" w:rsidRPr="00A529A0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Сканированная копия справки установленного образца, выдаваемая региональным оператором, подтверждающая работу педагога в качестве специалиста, осуществляющего всесторонний анализ результатов профессиональной деятельности педагогических работников в соответствии с качеством проведения экспертизы, а также в качестве эксперта в рамках процедуры независимой оценки профессиональных квалификаций</w:t>
            </w:r>
          </w:p>
          <w:p w14:paraId="08BB02E3" w14:textId="36D34BB2" w:rsidR="007F673B" w:rsidRPr="00A529A0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Сканированная копия приказа, подтверждающего участие педагогического работника в экспертной деятельности</w:t>
            </w:r>
          </w:p>
          <w:p w14:paraId="00F8BDE6" w14:textId="169522F2" w:rsidR="007F673B" w:rsidRPr="00A529A0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в предметных комиссиях ГИА (ЕГЭ, ОГЭ), ВПР, в экспертных группах, жюри предметных олимпиад, соревнований, конкурсов</w:t>
            </w:r>
          </w:p>
          <w:p w14:paraId="6199D7ED" w14:textId="3A6012F0" w:rsidR="007F673B" w:rsidRPr="00A529A0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 w:val="restart"/>
          </w:tcPr>
          <w:p w14:paraId="50BAF716" w14:textId="17B71330" w:rsidR="007F673B" w:rsidRDefault="00BA0896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7F673B" w:rsidRPr="00A529A0">
              <w:rPr>
                <w:rFonts w:ascii="Times New Roman" w:eastAsia="Calibri" w:hAnsi="Times New Roman" w:cs="Times New Roman"/>
              </w:rPr>
              <w:t>.2.5.2</w:t>
            </w:r>
            <w:r w:rsidR="007F673B">
              <w:rPr>
                <w:rFonts w:ascii="Times New Roman" w:eastAsia="Calibri" w:hAnsi="Times New Roman" w:cs="Times New Roman"/>
              </w:rPr>
              <w:t xml:space="preserve"> д</w:t>
            </w:r>
            <w:r w:rsidR="007F673B" w:rsidRPr="00A529A0">
              <w:rPr>
                <w:rFonts w:ascii="Times New Roman" w:eastAsia="Calibri" w:hAnsi="Times New Roman" w:cs="Times New Roman"/>
              </w:rPr>
              <w:t>ля установления первой и высшей квалификационных категорий заполняется при наличии результатов</w:t>
            </w:r>
          </w:p>
          <w:p w14:paraId="6567C8FD" w14:textId="77777777" w:rsidR="00BA0896" w:rsidRPr="00A529A0" w:rsidRDefault="00BA0896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2FA5D777" w14:textId="0F304E48" w:rsidR="007F673B" w:rsidRPr="00A529A0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Участие педагога в экспертной деятельности на региональном уровне может проводиться по следующим направлениям:</w:t>
            </w:r>
          </w:p>
          <w:p w14:paraId="0847CD38" w14:textId="4B37C805" w:rsidR="007F673B" w:rsidRPr="00A529A0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 xml:space="preserve">- участие в качестве специалиста, осуществляющего всесторонний анализ результатов профессиональной деятельности педагогических работников в процессе процедуры аттестации; </w:t>
            </w:r>
          </w:p>
          <w:p w14:paraId="4598A0C7" w14:textId="67243404" w:rsidR="007F673B" w:rsidRPr="00A529A0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- участие в качестве эксперта в рамках процедуры независимой оценки профессиональных квалификаций;</w:t>
            </w:r>
          </w:p>
          <w:p w14:paraId="72EC5E55" w14:textId="6F7D6EB7" w:rsidR="007F673B" w:rsidRPr="00A529A0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участие в качестве эксперта в работе других экспертных комиссий (в проверке заданий открытого типа ГИА, ВПР, региональные предметные олимпиады и др.)</w:t>
            </w:r>
          </w:p>
          <w:p w14:paraId="0B5CDE6B" w14:textId="77777777" w:rsidR="007F673B" w:rsidRPr="00A529A0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 xml:space="preserve">Результативность работы педагога оценивается в соответствии с качеством проведения экспертизы </w:t>
            </w:r>
          </w:p>
          <w:p w14:paraId="434EAC95" w14:textId="2EDC040F" w:rsidR="007F673B" w:rsidRPr="00A529A0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 xml:space="preserve">Результаты по </w:t>
            </w:r>
            <w:r>
              <w:rPr>
                <w:rFonts w:ascii="Times New Roman" w:eastAsia="Calibri" w:hAnsi="Times New Roman" w:cs="Times New Roman"/>
              </w:rPr>
              <w:t>п</w:t>
            </w:r>
            <w:r w:rsidRPr="00A529A0">
              <w:rPr>
                <w:rFonts w:ascii="Times New Roman" w:eastAsia="Calibri" w:hAnsi="Times New Roman" w:cs="Times New Roman"/>
              </w:rPr>
              <w:t>.2.5.2 не суммируются, учитывается максимальное достижение педагога</w:t>
            </w:r>
          </w:p>
          <w:p w14:paraId="65FD81DA" w14:textId="4F17E26F" w:rsidR="007F673B" w:rsidRPr="00A529A0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F673B" w:rsidRPr="00A66969" w14:paraId="3EEDF6D6" w14:textId="77777777" w:rsidTr="004D3ED2">
        <w:trPr>
          <w:trHeight w:val="783"/>
        </w:trPr>
        <w:tc>
          <w:tcPr>
            <w:tcW w:w="709" w:type="dxa"/>
            <w:vMerge/>
          </w:tcPr>
          <w:p w14:paraId="3BA4B684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38FAA9B0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034CA693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участие в качестве эксперта на муниципальном уровне </w:t>
            </w:r>
          </w:p>
        </w:tc>
        <w:tc>
          <w:tcPr>
            <w:tcW w:w="696" w:type="dxa"/>
          </w:tcPr>
          <w:p w14:paraId="2E9EFC84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10 </w:t>
            </w:r>
          </w:p>
        </w:tc>
        <w:tc>
          <w:tcPr>
            <w:tcW w:w="6387" w:type="dxa"/>
            <w:gridSpan w:val="2"/>
            <w:vMerge/>
          </w:tcPr>
          <w:p w14:paraId="244A26C1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</w:tcPr>
          <w:p w14:paraId="4BBD7994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F673B" w:rsidRPr="00A66969" w14:paraId="1863EBE1" w14:textId="77777777" w:rsidTr="004D3ED2">
        <w:trPr>
          <w:trHeight w:val="1292"/>
        </w:trPr>
        <w:tc>
          <w:tcPr>
            <w:tcW w:w="709" w:type="dxa"/>
            <w:vMerge/>
          </w:tcPr>
          <w:p w14:paraId="4A2341F0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45A577FE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77F92303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Региональный уровень:</w:t>
            </w:r>
          </w:p>
          <w:p w14:paraId="2BC11ED4" w14:textId="6C7505EC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- участие в качестве специалиста, осуществляющего всесторонний анализ результатов профессиональной деятельности педагогических работников в соответствии с качеством проведения экспертизы:</w:t>
            </w:r>
          </w:p>
        </w:tc>
        <w:tc>
          <w:tcPr>
            <w:tcW w:w="696" w:type="dxa"/>
          </w:tcPr>
          <w:p w14:paraId="2AC884DB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7" w:type="dxa"/>
            <w:gridSpan w:val="2"/>
            <w:vMerge/>
          </w:tcPr>
          <w:p w14:paraId="699D973A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</w:tcPr>
          <w:p w14:paraId="5DBF8BD2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F673B" w:rsidRPr="00A66969" w14:paraId="0AB62F84" w14:textId="77777777" w:rsidTr="004D3ED2">
        <w:trPr>
          <w:trHeight w:val="335"/>
        </w:trPr>
        <w:tc>
          <w:tcPr>
            <w:tcW w:w="709" w:type="dxa"/>
            <w:vMerge/>
          </w:tcPr>
          <w:p w14:paraId="4C5CE27E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2269C7C1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3DE2A85F" w14:textId="0A2F1FF9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- от 70% до 84%</w:t>
            </w:r>
          </w:p>
        </w:tc>
        <w:tc>
          <w:tcPr>
            <w:tcW w:w="696" w:type="dxa"/>
          </w:tcPr>
          <w:p w14:paraId="3D923B9C" w14:textId="4CEA571E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6387" w:type="dxa"/>
            <w:gridSpan w:val="2"/>
            <w:vMerge/>
          </w:tcPr>
          <w:p w14:paraId="2E05A9AA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</w:tcPr>
          <w:p w14:paraId="2A4A9801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F673B" w:rsidRPr="00A66969" w14:paraId="360BDC95" w14:textId="77777777" w:rsidTr="004D3ED2">
        <w:trPr>
          <w:trHeight w:val="225"/>
        </w:trPr>
        <w:tc>
          <w:tcPr>
            <w:tcW w:w="709" w:type="dxa"/>
            <w:vMerge/>
          </w:tcPr>
          <w:p w14:paraId="0A498391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41491663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2BEC9D19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 - от 85% до 94%</w:t>
            </w:r>
          </w:p>
        </w:tc>
        <w:tc>
          <w:tcPr>
            <w:tcW w:w="696" w:type="dxa"/>
          </w:tcPr>
          <w:p w14:paraId="3255DC00" w14:textId="551CF490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6387" w:type="dxa"/>
            <w:gridSpan w:val="2"/>
            <w:vMerge/>
          </w:tcPr>
          <w:p w14:paraId="22E5B369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</w:tcPr>
          <w:p w14:paraId="61207A97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F673B" w:rsidRPr="00A66969" w14:paraId="752DE2C6" w14:textId="77777777" w:rsidTr="004D3ED2">
        <w:trPr>
          <w:trHeight w:val="300"/>
        </w:trPr>
        <w:tc>
          <w:tcPr>
            <w:tcW w:w="709" w:type="dxa"/>
            <w:vMerge/>
          </w:tcPr>
          <w:p w14:paraId="0019FEEC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00555F75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663BB610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- от 95% до 100%</w:t>
            </w:r>
          </w:p>
        </w:tc>
        <w:tc>
          <w:tcPr>
            <w:tcW w:w="696" w:type="dxa"/>
          </w:tcPr>
          <w:p w14:paraId="1BC4729F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387" w:type="dxa"/>
            <w:gridSpan w:val="2"/>
            <w:vMerge/>
          </w:tcPr>
          <w:p w14:paraId="5A6E046B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</w:tcPr>
          <w:p w14:paraId="49AC61B9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F673B" w:rsidRPr="00A66969" w14:paraId="5FD5A889" w14:textId="77777777" w:rsidTr="004D3ED2">
        <w:trPr>
          <w:trHeight w:val="830"/>
        </w:trPr>
        <w:tc>
          <w:tcPr>
            <w:tcW w:w="709" w:type="dxa"/>
            <w:vMerge/>
          </w:tcPr>
          <w:p w14:paraId="7C61CDB2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4F1D2AF6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2D05FE9A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- участие в работе других экспертных комиссий</w:t>
            </w:r>
          </w:p>
        </w:tc>
        <w:tc>
          <w:tcPr>
            <w:tcW w:w="696" w:type="dxa"/>
          </w:tcPr>
          <w:p w14:paraId="5A052E9D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387" w:type="dxa"/>
            <w:gridSpan w:val="2"/>
            <w:vMerge/>
          </w:tcPr>
          <w:p w14:paraId="13DA209E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</w:tcPr>
          <w:p w14:paraId="3222103C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F673B" w:rsidRPr="00A66969" w14:paraId="21E07F83" w14:textId="77777777" w:rsidTr="004D3ED2">
        <w:trPr>
          <w:trHeight w:val="565"/>
        </w:trPr>
        <w:tc>
          <w:tcPr>
            <w:tcW w:w="709" w:type="dxa"/>
            <w:vMerge/>
          </w:tcPr>
          <w:p w14:paraId="22AF6856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3E42798B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173D9C38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Федеральный</w:t>
            </w:r>
          </w:p>
          <w:p w14:paraId="319ED834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уровень</w:t>
            </w:r>
          </w:p>
        </w:tc>
        <w:tc>
          <w:tcPr>
            <w:tcW w:w="696" w:type="dxa"/>
          </w:tcPr>
          <w:p w14:paraId="35D8FDC9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6387" w:type="dxa"/>
            <w:gridSpan w:val="2"/>
            <w:vMerge/>
          </w:tcPr>
          <w:p w14:paraId="608CD904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</w:tcPr>
          <w:p w14:paraId="166E55DB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F673B" w:rsidRPr="00A66969" w14:paraId="093547AA" w14:textId="77777777" w:rsidTr="004D3ED2">
        <w:trPr>
          <w:trHeight w:val="559"/>
        </w:trPr>
        <w:tc>
          <w:tcPr>
            <w:tcW w:w="709" w:type="dxa"/>
            <w:vMerge/>
          </w:tcPr>
          <w:p w14:paraId="6A9DC110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41046FD5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6243233B" w14:textId="5030BB3A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2.5.3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A66969">
              <w:rPr>
                <w:rFonts w:ascii="Times New Roman" w:eastAsia="Calibri" w:hAnsi="Times New Roman" w:cs="Times New Roman"/>
              </w:rPr>
              <w:t xml:space="preserve"> Активное участи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Pr="00A66969">
              <w:rPr>
                <w:rFonts w:ascii="Times New Roman" w:eastAsia="Calibri" w:hAnsi="Times New Roman" w:cs="Times New Roman"/>
              </w:rPr>
              <w:t xml:space="preserve"> в работе методических объединений   </w:t>
            </w:r>
            <w:r w:rsidRPr="00A66969">
              <w:rPr>
                <w:rFonts w:ascii="Times New Roman" w:eastAsia="Calibri" w:hAnsi="Times New Roman" w:cs="Times New Roman"/>
              </w:rPr>
              <w:lastRenderedPageBreak/>
              <w:t>педагогических работников</w:t>
            </w:r>
          </w:p>
        </w:tc>
        <w:tc>
          <w:tcPr>
            <w:tcW w:w="696" w:type="dxa"/>
          </w:tcPr>
          <w:p w14:paraId="44AB7B01" w14:textId="1B1566EC" w:rsidR="007F673B" w:rsidRPr="00A529A0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7" w:type="dxa"/>
            <w:gridSpan w:val="2"/>
            <w:vMerge w:val="restart"/>
          </w:tcPr>
          <w:tbl>
            <w:tblPr>
              <w:tblStyle w:val="8"/>
              <w:tblpPr w:leftFromText="180" w:rightFromText="180" w:horzAnchor="margin" w:tblpXSpec="center" w:tblpY="465"/>
              <w:tblOverlap w:val="never"/>
              <w:tblW w:w="6232" w:type="dxa"/>
              <w:tblLayout w:type="fixed"/>
              <w:tblLook w:val="04A0" w:firstRow="1" w:lastRow="0" w:firstColumn="1" w:lastColumn="0" w:noHBand="0" w:noVBand="1"/>
            </w:tblPr>
            <w:tblGrid>
              <w:gridCol w:w="711"/>
              <w:gridCol w:w="1474"/>
              <w:gridCol w:w="1071"/>
              <w:gridCol w:w="1395"/>
              <w:gridCol w:w="1581"/>
            </w:tblGrid>
            <w:tr w:rsidR="00FB4284" w:rsidRPr="000A3295" w14:paraId="625382B9" w14:textId="77777777" w:rsidTr="00FB4284">
              <w:trPr>
                <w:trHeight w:val="432"/>
              </w:trPr>
              <w:tc>
                <w:tcPr>
                  <w:tcW w:w="711" w:type="dxa"/>
                </w:tcPr>
                <w:p w14:paraId="3AC93B04" w14:textId="0CAC7715" w:rsidR="00FB4284" w:rsidRPr="000A3295" w:rsidRDefault="00FB4284" w:rsidP="007F673B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74" w:type="dxa"/>
                </w:tcPr>
                <w:p w14:paraId="616C84C0" w14:textId="6E675172" w:rsidR="00FB4284" w:rsidRPr="000A3295" w:rsidRDefault="00FB4284" w:rsidP="007F673B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71" w:type="dxa"/>
                </w:tcPr>
                <w:p w14:paraId="54E9CD50" w14:textId="6492CA49" w:rsidR="00FB4284" w:rsidRPr="000A3295" w:rsidRDefault="00FB4284" w:rsidP="007F673B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395" w:type="dxa"/>
                </w:tcPr>
                <w:p w14:paraId="28766422" w14:textId="3EE7FAF1" w:rsidR="00FB4284" w:rsidRPr="000A3295" w:rsidRDefault="00FB4284" w:rsidP="007F673B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581" w:type="dxa"/>
                </w:tcPr>
                <w:p w14:paraId="60EC3FAC" w14:textId="20F700D7" w:rsidR="00FB4284" w:rsidRPr="000A3295" w:rsidRDefault="00FB4284" w:rsidP="007F673B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</w:tr>
            <w:tr w:rsidR="00FB4284" w:rsidRPr="000A3295" w14:paraId="4B556598" w14:textId="77777777" w:rsidTr="00FB4284">
              <w:trPr>
                <w:trHeight w:val="281"/>
              </w:trPr>
              <w:tc>
                <w:tcPr>
                  <w:tcW w:w="711" w:type="dxa"/>
                </w:tcPr>
                <w:p w14:paraId="38CAD9DC" w14:textId="77777777" w:rsidR="00FB4284" w:rsidRPr="000A3295" w:rsidRDefault="00FB4284" w:rsidP="007F673B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74" w:type="dxa"/>
                </w:tcPr>
                <w:p w14:paraId="3E3BFCC3" w14:textId="77777777" w:rsidR="00FB4284" w:rsidRPr="000A3295" w:rsidRDefault="00FB4284" w:rsidP="007F673B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71" w:type="dxa"/>
                </w:tcPr>
                <w:p w14:paraId="5914A0EA" w14:textId="1B2D91B8" w:rsidR="00FB4284" w:rsidRPr="000A3295" w:rsidRDefault="00FB4284" w:rsidP="007F673B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95" w:type="dxa"/>
                </w:tcPr>
                <w:p w14:paraId="076E229A" w14:textId="77777777" w:rsidR="00FB4284" w:rsidRPr="000A3295" w:rsidRDefault="00FB4284" w:rsidP="007F673B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81" w:type="dxa"/>
                </w:tcPr>
                <w:p w14:paraId="27322F82" w14:textId="77777777" w:rsidR="00FB4284" w:rsidRPr="000A3295" w:rsidRDefault="00FB4284" w:rsidP="007F673B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782F5B0" w14:textId="4F610D10" w:rsidR="007F673B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A3295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tbl>
            <w:tblPr>
              <w:tblStyle w:val="8"/>
              <w:tblpPr w:leftFromText="180" w:rightFromText="180" w:vertAnchor="page" w:horzAnchor="margin" w:tblpY="653"/>
              <w:tblOverlap w:val="never"/>
              <w:tblW w:w="5985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1844"/>
              <w:gridCol w:w="851"/>
              <w:gridCol w:w="1275"/>
              <w:gridCol w:w="1452"/>
            </w:tblGrid>
            <w:tr w:rsidR="007E3772" w14:paraId="4CC0A694" w14:textId="77777777" w:rsidTr="007E3772">
              <w:trPr>
                <w:trHeight w:val="42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DCC4C1" w14:textId="77777777" w:rsidR="007E3772" w:rsidRDefault="007E3772" w:rsidP="007E3772">
                  <w:pPr>
                    <w:ind w:left="22" w:right="-99"/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Дата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74EB45" w14:textId="77777777" w:rsidR="007E3772" w:rsidRDefault="007E3772" w:rsidP="007E3772">
                  <w:pPr>
                    <w:ind w:left="-120"/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Тип (модель) методического объединения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7270A9" w14:textId="77777777" w:rsidR="007E3772" w:rsidRDefault="007E3772" w:rsidP="007E3772">
                  <w:pPr>
                    <w:ind w:left="-392" w:firstLine="272"/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Уровень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58DEE1" w14:textId="77777777" w:rsidR="007E3772" w:rsidRDefault="007E3772" w:rsidP="007E3772">
                  <w:pPr>
                    <w:ind w:left="-120" w:right="366"/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Тема методического мероприятия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6B55A0" w14:textId="77777777" w:rsidR="007E3772" w:rsidRDefault="007E3772" w:rsidP="007E3772">
                  <w:pPr>
                    <w:ind w:left="-120"/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Реквизиты информационной справки, иной подтверждающий документ</w:t>
                  </w:r>
                </w:p>
              </w:tc>
            </w:tr>
            <w:tr w:rsidR="007E3772" w14:paraId="482982DC" w14:textId="77777777" w:rsidTr="007E3772">
              <w:trPr>
                <w:trHeight w:val="27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3523C" w14:textId="77777777" w:rsidR="007E3772" w:rsidRDefault="007E3772" w:rsidP="007E3772">
                  <w:pPr>
                    <w:ind w:left="-120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692CE" w14:textId="77777777" w:rsidR="007E3772" w:rsidRDefault="007E3772" w:rsidP="007E3772">
                  <w:pPr>
                    <w:ind w:left="-120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AA957F" w14:textId="77777777" w:rsidR="007E3772" w:rsidRDefault="007E3772" w:rsidP="007E3772">
                  <w:pPr>
                    <w:ind w:left="-120"/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5E682" w14:textId="77777777" w:rsidR="007E3772" w:rsidRDefault="007E3772" w:rsidP="007E3772">
                  <w:pPr>
                    <w:ind w:left="-120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8BF23" w14:textId="77777777" w:rsidR="007E3772" w:rsidRDefault="007E3772" w:rsidP="007E3772">
                  <w:pPr>
                    <w:ind w:left="-120"/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223ED5ED" w14:textId="77777777" w:rsidR="007F673B" w:rsidRPr="000A3295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54458D5E" w14:textId="7079C5EB" w:rsidR="000D150C" w:rsidRPr="000A3295" w:rsidRDefault="000D150C" w:rsidP="000D15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A3295">
              <w:rPr>
                <w:rFonts w:ascii="Times New Roman" w:eastAsia="Calibri" w:hAnsi="Times New Roman" w:cs="Times New Roman"/>
              </w:rPr>
              <w:t>Информационная справка, заверенная работодателем</w:t>
            </w:r>
            <w:r w:rsidR="004A04B5">
              <w:rPr>
                <w:rFonts w:ascii="Times New Roman" w:eastAsia="Calibri" w:hAnsi="Times New Roman" w:cs="Times New Roman"/>
              </w:rPr>
              <w:t>,</w:t>
            </w:r>
            <w:r w:rsidRPr="000A3295">
              <w:rPr>
                <w:rFonts w:ascii="Times New Roman" w:eastAsia="Calibri" w:hAnsi="Times New Roman" w:cs="Times New Roman"/>
              </w:rPr>
              <w:t xml:space="preserve"> подтверждающая активную работу в составе</w:t>
            </w:r>
            <w:r w:rsidR="004A04B5">
              <w:rPr>
                <w:rFonts w:ascii="Times New Roman" w:eastAsia="Calibri" w:hAnsi="Times New Roman" w:cs="Times New Roman"/>
              </w:rPr>
              <w:t xml:space="preserve"> </w:t>
            </w:r>
            <w:r w:rsidR="004A04B5" w:rsidRPr="004A04B5">
              <w:rPr>
                <w:rFonts w:ascii="Times New Roman" w:eastAsia="Calibri" w:hAnsi="Times New Roman" w:cs="Times New Roman"/>
              </w:rPr>
              <w:t>(иной подтверждающий документ)</w:t>
            </w:r>
            <w:r w:rsidRPr="000A3295">
              <w:rPr>
                <w:rFonts w:ascii="Times New Roman" w:eastAsia="Calibri" w:hAnsi="Times New Roman" w:cs="Times New Roman"/>
              </w:rPr>
              <w:t>:</w:t>
            </w:r>
          </w:p>
          <w:p w14:paraId="44DFCC28" w14:textId="77777777" w:rsidR="000D150C" w:rsidRPr="000A3295" w:rsidRDefault="000D150C" w:rsidP="000D15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A3295">
              <w:rPr>
                <w:rFonts w:ascii="Times New Roman" w:eastAsia="Calibri" w:hAnsi="Times New Roman" w:cs="Times New Roman"/>
              </w:rPr>
              <w:t>методического объединения/кафедры/, творческой группы (уровень ОО);</w:t>
            </w:r>
          </w:p>
          <w:p w14:paraId="58A7E6BB" w14:textId="77777777" w:rsidR="000D150C" w:rsidRPr="000A3295" w:rsidRDefault="000D150C" w:rsidP="000D15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A3295">
              <w:rPr>
                <w:rFonts w:ascii="Times New Roman" w:eastAsia="Calibri" w:hAnsi="Times New Roman" w:cs="Times New Roman"/>
              </w:rPr>
              <w:t>- методического объединения/сообщества на муниципальном, региональном уровнях;</w:t>
            </w:r>
          </w:p>
          <w:p w14:paraId="019AB6C6" w14:textId="2F779D80" w:rsidR="007F673B" w:rsidRPr="000A3295" w:rsidRDefault="000D150C" w:rsidP="000D15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A3295">
              <w:rPr>
                <w:rFonts w:ascii="Times New Roman" w:eastAsia="Calibri" w:hAnsi="Times New Roman" w:cs="Times New Roman"/>
              </w:rPr>
              <w:t>-привлеченных членов в составе временных (выездных) муниципальных психолого-медико-педагогических комиссий на базе ОО и др.</w:t>
            </w:r>
          </w:p>
        </w:tc>
        <w:tc>
          <w:tcPr>
            <w:tcW w:w="3974" w:type="dxa"/>
            <w:vMerge w:val="restart"/>
          </w:tcPr>
          <w:p w14:paraId="0BFE0F2F" w14:textId="120468EB" w:rsidR="007F673B" w:rsidRPr="000A3295" w:rsidRDefault="00BA0896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A3295">
              <w:rPr>
                <w:rFonts w:ascii="Times New Roman" w:eastAsia="Calibri" w:hAnsi="Times New Roman" w:cs="Times New Roman"/>
              </w:rPr>
              <w:lastRenderedPageBreak/>
              <w:t>п</w:t>
            </w:r>
            <w:r w:rsidR="007F673B" w:rsidRPr="000A3295">
              <w:rPr>
                <w:rFonts w:ascii="Times New Roman" w:eastAsia="Calibri" w:hAnsi="Times New Roman" w:cs="Times New Roman"/>
              </w:rPr>
              <w:t>.2.5.3 для установления первой и высшей квалификационных категорий обязателен для заполнения</w:t>
            </w:r>
          </w:p>
          <w:p w14:paraId="4E39BA90" w14:textId="77777777" w:rsidR="00BA0896" w:rsidRPr="000A3295" w:rsidRDefault="00BA0896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2C994183" w14:textId="61B13342" w:rsidR="007F673B" w:rsidRPr="000A3295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A3295">
              <w:rPr>
                <w:rFonts w:ascii="Times New Roman" w:eastAsia="Calibri" w:hAnsi="Times New Roman" w:cs="Times New Roman"/>
              </w:rPr>
              <w:lastRenderedPageBreak/>
              <w:t>Оценивается участие педагога в работе общественных педагогических сообществ, творческих и рабочих групп, создаваемых органами управления образованием, институтами развития образования и образовательными организациями</w:t>
            </w:r>
          </w:p>
          <w:p w14:paraId="3DC2C4B1" w14:textId="072D63FC" w:rsidR="002E079B" w:rsidRPr="000A3295" w:rsidRDefault="002E079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A3295">
              <w:rPr>
                <w:rFonts w:ascii="Times New Roman" w:eastAsia="Calibri" w:hAnsi="Times New Roman" w:cs="Times New Roman"/>
              </w:rPr>
              <w:t>Результаты по п. 2.</w:t>
            </w:r>
            <w:r w:rsidR="001D2AB1" w:rsidRPr="000A3295">
              <w:rPr>
                <w:rFonts w:ascii="Times New Roman" w:eastAsia="Calibri" w:hAnsi="Times New Roman" w:cs="Times New Roman"/>
              </w:rPr>
              <w:t>5.</w:t>
            </w:r>
            <w:r w:rsidR="000D150C" w:rsidRPr="000A3295">
              <w:rPr>
                <w:rFonts w:ascii="Times New Roman" w:eastAsia="Calibri" w:hAnsi="Times New Roman" w:cs="Times New Roman"/>
              </w:rPr>
              <w:t>3. суммируются</w:t>
            </w:r>
            <w:r w:rsidRPr="000A3295">
              <w:rPr>
                <w:rFonts w:ascii="Times New Roman" w:eastAsia="Calibri" w:hAnsi="Times New Roman" w:cs="Times New Roman"/>
              </w:rPr>
              <w:t>, кроме уровня образовательной организации</w:t>
            </w:r>
          </w:p>
          <w:p w14:paraId="30320908" w14:textId="77777777" w:rsidR="000D150C" w:rsidRPr="000A3295" w:rsidRDefault="000D150C" w:rsidP="000D15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A3295">
              <w:rPr>
                <w:rFonts w:ascii="Times New Roman" w:eastAsia="Calibri" w:hAnsi="Times New Roman" w:cs="Times New Roman"/>
              </w:rPr>
              <w:t>Уровень ОО оценивается в 5 б. независимо от количества мероприятий</w:t>
            </w:r>
          </w:p>
          <w:p w14:paraId="73617969" w14:textId="04221C41" w:rsidR="000D150C" w:rsidRPr="000A3295" w:rsidRDefault="000D150C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A3295">
              <w:rPr>
                <w:rFonts w:ascii="Times New Roman" w:eastAsia="Calibri" w:hAnsi="Times New Roman" w:cs="Times New Roman"/>
              </w:rPr>
              <w:t>Результаты по п.2.5.3. не должны дублировать результаты по п.2.3.1</w:t>
            </w:r>
          </w:p>
          <w:p w14:paraId="27628281" w14:textId="03DC6AF7" w:rsidR="007F673B" w:rsidRPr="000A3295" w:rsidRDefault="007F673B" w:rsidP="001D2A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F673B" w:rsidRPr="00A66969" w14:paraId="0BB93B4D" w14:textId="77777777" w:rsidTr="004D3ED2">
        <w:trPr>
          <w:trHeight w:val="698"/>
        </w:trPr>
        <w:tc>
          <w:tcPr>
            <w:tcW w:w="709" w:type="dxa"/>
            <w:vMerge/>
          </w:tcPr>
          <w:p w14:paraId="458681B3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542A9495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0092E8D5" w14:textId="51CF69F0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Уровень образовательной организации</w:t>
            </w:r>
          </w:p>
        </w:tc>
        <w:tc>
          <w:tcPr>
            <w:tcW w:w="696" w:type="dxa"/>
          </w:tcPr>
          <w:p w14:paraId="1EFAD88C" w14:textId="3B2E1DE0" w:rsidR="007F673B" w:rsidRPr="00A529A0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387" w:type="dxa"/>
            <w:gridSpan w:val="2"/>
            <w:vMerge/>
          </w:tcPr>
          <w:p w14:paraId="185229F0" w14:textId="77777777" w:rsidR="007F673B" w:rsidRPr="00A66969" w:rsidRDefault="007F673B" w:rsidP="007F673B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974" w:type="dxa"/>
            <w:vMerge/>
          </w:tcPr>
          <w:p w14:paraId="231F8836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7F673B" w:rsidRPr="00A66969" w14:paraId="78472F4E" w14:textId="77777777" w:rsidTr="004D3ED2">
        <w:trPr>
          <w:trHeight w:val="559"/>
        </w:trPr>
        <w:tc>
          <w:tcPr>
            <w:tcW w:w="709" w:type="dxa"/>
            <w:vMerge/>
          </w:tcPr>
          <w:p w14:paraId="40254C2F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71E88A47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010DB285" w14:textId="1AF55BCC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Муниципальный уровень</w:t>
            </w:r>
          </w:p>
        </w:tc>
        <w:tc>
          <w:tcPr>
            <w:tcW w:w="696" w:type="dxa"/>
          </w:tcPr>
          <w:p w14:paraId="05863B03" w14:textId="02696B10" w:rsidR="007F673B" w:rsidRPr="00A529A0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387" w:type="dxa"/>
            <w:gridSpan w:val="2"/>
            <w:vMerge/>
          </w:tcPr>
          <w:p w14:paraId="09929964" w14:textId="77777777" w:rsidR="007F673B" w:rsidRPr="00A66969" w:rsidRDefault="007F673B" w:rsidP="007F673B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974" w:type="dxa"/>
            <w:vMerge/>
          </w:tcPr>
          <w:p w14:paraId="5813523F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7F673B" w:rsidRPr="00A66969" w14:paraId="2284569A" w14:textId="77777777" w:rsidTr="004D3ED2">
        <w:trPr>
          <w:trHeight w:val="626"/>
        </w:trPr>
        <w:tc>
          <w:tcPr>
            <w:tcW w:w="709" w:type="dxa"/>
            <w:vMerge/>
          </w:tcPr>
          <w:p w14:paraId="6EB81942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27ADDBF5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53DC1DE5" w14:textId="13B4D252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Региональный уровень</w:t>
            </w:r>
            <w:r w:rsidRPr="00A66969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696" w:type="dxa"/>
          </w:tcPr>
          <w:p w14:paraId="3E73B681" w14:textId="3D8C23D9" w:rsidR="007F673B" w:rsidRPr="00A529A0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387" w:type="dxa"/>
            <w:gridSpan w:val="2"/>
            <w:vMerge/>
          </w:tcPr>
          <w:p w14:paraId="782D444F" w14:textId="77777777" w:rsidR="007F673B" w:rsidRPr="00A66969" w:rsidRDefault="007F673B" w:rsidP="007F673B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974" w:type="dxa"/>
            <w:vMerge/>
          </w:tcPr>
          <w:p w14:paraId="7BA2758B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7F673B" w:rsidRPr="00A66969" w14:paraId="3D2A4A03" w14:textId="77777777" w:rsidTr="004D3ED2">
        <w:trPr>
          <w:trHeight w:val="1119"/>
        </w:trPr>
        <w:tc>
          <w:tcPr>
            <w:tcW w:w="709" w:type="dxa"/>
          </w:tcPr>
          <w:p w14:paraId="3C888CF9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2.6.</w:t>
            </w:r>
          </w:p>
          <w:p w14:paraId="5D94F1C4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</w:tcPr>
          <w:p w14:paraId="360BC6B8" w14:textId="0DC18818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Совершенствование методов обучения и воспитания, продуктивное использование   новых образовательных технологий и методов</w:t>
            </w:r>
          </w:p>
        </w:tc>
        <w:tc>
          <w:tcPr>
            <w:tcW w:w="2095" w:type="dxa"/>
          </w:tcPr>
          <w:p w14:paraId="7CD34480" w14:textId="0970EDA0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2.6.1. Система работы педагогического работника по продуктивному использованию   новых образовательных технологий и совершенствованию методов обучения и воспитания  </w:t>
            </w:r>
          </w:p>
        </w:tc>
        <w:tc>
          <w:tcPr>
            <w:tcW w:w="696" w:type="dxa"/>
          </w:tcPr>
          <w:p w14:paraId="4FF7E387" w14:textId="723790F2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20</w:t>
            </w:r>
          </w:p>
          <w:p w14:paraId="5A518F47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05F270DC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7" w:type="dxa"/>
            <w:gridSpan w:val="2"/>
          </w:tcPr>
          <w:p w14:paraId="0EF80383" w14:textId="2BEF7DC5" w:rsidR="007F673B" w:rsidRPr="00A66969" w:rsidRDefault="007F673B" w:rsidP="007F67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1DB8B0F5" w14:textId="516957EE" w:rsidR="007F673B" w:rsidRPr="00A66969" w:rsidRDefault="007F673B" w:rsidP="007F67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6"/>
              <w:gridCol w:w="1506"/>
              <w:gridCol w:w="1506"/>
              <w:gridCol w:w="1506"/>
            </w:tblGrid>
            <w:tr w:rsidR="007F673B" w:rsidRPr="00A66969" w14:paraId="13D476A1" w14:textId="77777777" w:rsidTr="0058089D">
              <w:tc>
                <w:tcPr>
                  <w:tcW w:w="1506" w:type="dxa"/>
                </w:tcPr>
                <w:p w14:paraId="7004C552" w14:textId="32A25CFE" w:rsidR="007F673B" w:rsidRPr="00E441A2" w:rsidRDefault="007F673B" w:rsidP="007F673B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 xml:space="preserve">Наименование образовательной технологии/методов </w:t>
                  </w:r>
                </w:p>
              </w:tc>
              <w:tc>
                <w:tcPr>
                  <w:tcW w:w="1506" w:type="dxa"/>
                </w:tcPr>
                <w:p w14:paraId="0212C484" w14:textId="3D3D3291" w:rsidR="007F673B" w:rsidRPr="00E441A2" w:rsidRDefault="007F673B" w:rsidP="007F673B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Цель использования образовательной технологии/ методов</w:t>
                  </w:r>
                </w:p>
              </w:tc>
              <w:tc>
                <w:tcPr>
                  <w:tcW w:w="1506" w:type="dxa"/>
                </w:tcPr>
                <w:p w14:paraId="162E1E6A" w14:textId="77777777" w:rsidR="007F673B" w:rsidRPr="00E441A2" w:rsidRDefault="007F673B" w:rsidP="007F673B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Результат</w:t>
                  </w:r>
                </w:p>
                <w:p w14:paraId="2509BAD2" w14:textId="09B553BE" w:rsidR="007F673B" w:rsidRPr="00E441A2" w:rsidRDefault="007F673B" w:rsidP="007F673B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 xml:space="preserve">использования </w:t>
                  </w:r>
                </w:p>
              </w:tc>
              <w:tc>
                <w:tcPr>
                  <w:tcW w:w="1506" w:type="dxa"/>
                </w:tcPr>
                <w:p w14:paraId="0150CCFB" w14:textId="21126787" w:rsidR="007F673B" w:rsidRPr="00E441A2" w:rsidRDefault="007F673B" w:rsidP="007F673B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Ссылка на электронный ресурс, отражающий систему работы педагога</w:t>
                  </w:r>
                </w:p>
              </w:tc>
            </w:tr>
            <w:tr w:rsidR="007F673B" w:rsidRPr="00A66969" w14:paraId="1CEE4E33" w14:textId="77777777" w:rsidTr="0058089D">
              <w:tc>
                <w:tcPr>
                  <w:tcW w:w="1506" w:type="dxa"/>
                </w:tcPr>
                <w:p w14:paraId="58D7AFDE" w14:textId="77777777" w:rsidR="007F673B" w:rsidRPr="00E441A2" w:rsidRDefault="007F673B" w:rsidP="007F673B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06" w:type="dxa"/>
                </w:tcPr>
                <w:p w14:paraId="6582B186" w14:textId="77777777" w:rsidR="007F673B" w:rsidRPr="00E441A2" w:rsidRDefault="007F673B" w:rsidP="007F673B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06" w:type="dxa"/>
                </w:tcPr>
                <w:p w14:paraId="61E149FA" w14:textId="77777777" w:rsidR="007F673B" w:rsidRPr="00E441A2" w:rsidRDefault="007F673B" w:rsidP="007F673B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06" w:type="dxa"/>
                </w:tcPr>
                <w:p w14:paraId="1ADFF608" w14:textId="77777777" w:rsidR="007F673B" w:rsidRPr="00E441A2" w:rsidRDefault="007F673B" w:rsidP="007F673B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E2A8D73" w14:textId="2A9E9356" w:rsidR="007F673B" w:rsidRPr="00E441A2" w:rsidRDefault="007F673B" w:rsidP="007F673B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</w:rPr>
            </w:pPr>
          </w:p>
          <w:p w14:paraId="29D5959B" w14:textId="746B4F98" w:rsidR="007F673B" w:rsidRPr="00A529A0" w:rsidRDefault="007F673B" w:rsidP="007F67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 xml:space="preserve">Отзыв специалиста, заверенный руководителем образовательной организации, о системе работы педагогического работника по совершенствованию методов обучения и воспитания или продуктивному использованию новых образовательных технологий, отражающий результаты деятельности педагога, представленные в параметре </w:t>
            </w:r>
            <w:r w:rsidRPr="00A529A0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  <w:p w14:paraId="7AB2F388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</w:tcPr>
          <w:p w14:paraId="2D0EFEC5" w14:textId="44D0C9E3" w:rsidR="007F673B" w:rsidRDefault="00BA0896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7F673B" w:rsidRPr="00A66969">
              <w:rPr>
                <w:rFonts w:ascii="Times New Roman" w:eastAsia="Calibri" w:hAnsi="Times New Roman" w:cs="Times New Roman"/>
              </w:rPr>
              <w:t>.2.6</w:t>
            </w:r>
            <w:r w:rsidR="007F673B">
              <w:rPr>
                <w:rFonts w:ascii="Times New Roman" w:eastAsia="Calibri" w:hAnsi="Times New Roman" w:cs="Times New Roman"/>
              </w:rPr>
              <w:t xml:space="preserve"> д</w:t>
            </w:r>
            <w:r w:rsidR="007F673B" w:rsidRPr="00A66969">
              <w:rPr>
                <w:rFonts w:ascii="Times New Roman" w:eastAsia="Calibri" w:hAnsi="Times New Roman" w:cs="Times New Roman"/>
              </w:rPr>
              <w:t xml:space="preserve">ля установления первой (совершенствование методов обучения и воспитания) и высшей (продуктивное использование   новых образовательных технологий и методов) квалификационных категорий обязателен </w:t>
            </w:r>
            <w:r>
              <w:rPr>
                <w:rFonts w:ascii="Times New Roman" w:eastAsia="Calibri" w:hAnsi="Times New Roman" w:cs="Times New Roman"/>
              </w:rPr>
              <w:t>для заполнения</w:t>
            </w:r>
          </w:p>
          <w:p w14:paraId="18DDDA17" w14:textId="77777777" w:rsidR="00BA0896" w:rsidRPr="00A66969" w:rsidRDefault="00BA0896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4B956401" w14:textId="238B377A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В отзыве обязательно отра</w:t>
            </w:r>
            <w:r>
              <w:rPr>
                <w:rFonts w:ascii="Times New Roman" w:eastAsia="Calibri" w:hAnsi="Times New Roman" w:cs="Times New Roman"/>
              </w:rPr>
              <w:t>зить</w:t>
            </w:r>
            <w:r w:rsidRPr="00A66969">
              <w:rPr>
                <w:rFonts w:ascii="Times New Roman" w:eastAsia="Calibri" w:hAnsi="Times New Roman" w:cs="Times New Roman"/>
              </w:rPr>
              <w:t xml:space="preserve"> систем</w:t>
            </w:r>
            <w:r>
              <w:rPr>
                <w:rFonts w:ascii="Times New Roman" w:eastAsia="Calibri" w:hAnsi="Times New Roman" w:cs="Times New Roman"/>
              </w:rPr>
              <w:t>у</w:t>
            </w:r>
            <w:r w:rsidRPr="00A66969">
              <w:rPr>
                <w:rFonts w:ascii="Times New Roman" w:eastAsia="Calibri" w:hAnsi="Times New Roman" w:cs="Times New Roman"/>
              </w:rPr>
              <w:t xml:space="preserve"> продуктивного использования новых образовательных технологий для высшей квалификационной категории и систем</w:t>
            </w:r>
            <w:r>
              <w:rPr>
                <w:rFonts w:ascii="Times New Roman" w:eastAsia="Calibri" w:hAnsi="Times New Roman" w:cs="Times New Roman"/>
              </w:rPr>
              <w:t>у</w:t>
            </w:r>
            <w:r w:rsidRPr="00A66969">
              <w:rPr>
                <w:rFonts w:ascii="Times New Roman" w:eastAsia="Calibri" w:hAnsi="Times New Roman" w:cs="Times New Roman"/>
              </w:rPr>
              <w:t xml:space="preserve"> по совершенствованию методов обучения и воспитания – для первой квалификационной категории и   результативность работы педагога (высокое качество образования по итогам внутренних и внешних мониторингов, участие и высокие результаты в олимпиадах и конкурсных мероприятиях, </w:t>
            </w:r>
            <w:r w:rsidRPr="00A66969">
              <w:rPr>
                <w:rFonts w:ascii="Times New Roman" w:eastAsia="Calibri" w:hAnsi="Times New Roman" w:cs="Times New Roman"/>
              </w:rPr>
              <w:lastRenderedPageBreak/>
              <w:t>активное участие в проектной, социально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66969">
              <w:rPr>
                <w:rFonts w:ascii="Times New Roman" w:eastAsia="Calibri" w:hAnsi="Times New Roman" w:cs="Times New Roman"/>
              </w:rPr>
              <w:t>значимой деятельности и др.)</w:t>
            </w:r>
          </w:p>
        </w:tc>
      </w:tr>
      <w:tr w:rsidR="007F673B" w:rsidRPr="00A66969" w14:paraId="165A489D" w14:textId="77777777" w:rsidTr="004D3ED2">
        <w:trPr>
          <w:trHeight w:val="4671"/>
        </w:trPr>
        <w:tc>
          <w:tcPr>
            <w:tcW w:w="709" w:type="dxa"/>
            <w:vMerge w:val="restart"/>
          </w:tcPr>
          <w:p w14:paraId="391F3775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lastRenderedPageBreak/>
              <w:t>2.7.</w:t>
            </w:r>
          </w:p>
        </w:tc>
        <w:tc>
          <w:tcPr>
            <w:tcW w:w="1478" w:type="dxa"/>
            <w:gridSpan w:val="2"/>
            <w:vMerge w:val="restart"/>
          </w:tcPr>
          <w:p w14:paraId="7D9F68A7" w14:textId="1A25DE1A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Государственные награды и почетные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66969">
              <w:rPr>
                <w:rFonts w:ascii="Times New Roman" w:eastAsia="Calibri" w:hAnsi="Times New Roman" w:cs="Times New Roman"/>
              </w:rPr>
              <w:t xml:space="preserve">звания, ведомственные знаки отличия за достижения в педагогической деятельности </w:t>
            </w:r>
          </w:p>
        </w:tc>
        <w:tc>
          <w:tcPr>
            <w:tcW w:w="2095" w:type="dxa"/>
          </w:tcPr>
          <w:p w14:paraId="6F0D6637" w14:textId="6B7ED9F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2.7.1. Наличие государственных наград, почетных </w:t>
            </w:r>
            <w:r>
              <w:rPr>
                <w:rFonts w:ascii="Times New Roman" w:eastAsia="Calibri" w:hAnsi="Times New Roman" w:cs="Times New Roman"/>
              </w:rPr>
              <w:t>з</w:t>
            </w:r>
            <w:r w:rsidRPr="00A66969">
              <w:rPr>
                <w:rFonts w:ascii="Times New Roman" w:eastAsia="Calibri" w:hAnsi="Times New Roman" w:cs="Times New Roman"/>
              </w:rPr>
              <w:t xml:space="preserve">ваний, ведомственных знаков отличия за достижения в педагогической деятельности </w:t>
            </w:r>
          </w:p>
          <w:p w14:paraId="677ED71C" w14:textId="132434E1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6" w:type="dxa"/>
          </w:tcPr>
          <w:p w14:paraId="080F4489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7" w:type="dxa"/>
            <w:gridSpan w:val="2"/>
            <w:vMerge w:val="restart"/>
          </w:tcPr>
          <w:p w14:paraId="4CC4FCCF" w14:textId="0226F79D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2BF5E900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5943" w:type="dxa"/>
              <w:tblLayout w:type="fixed"/>
              <w:tblLook w:val="04A0" w:firstRow="1" w:lastRow="0" w:firstColumn="1" w:lastColumn="0" w:noHBand="0" w:noVBand="1"/>
            </w:tblPr>
            <w:tblGrid>
              <w:gridCol w:w="760"/>
              <w:gridCol w:w="1295"/>
              <w:gridCol w:w="1296"/>
              <w:gridCol w:w="1939"/>
              <w:gridCol w:w="653"/>
            </w:tblGrid>
            <w:tr w:rsidR="00637E4B" w:rsidRPr="00A66969" w14:paraId="5B7F0465" w14:textId="6701410D" w:rsidTr="00637E4B">
              <w:trPr>
                <w:trHeight w:val="725"/>
              </w:trPr>
              <w:tc>
                <w:tcPr>
                  <w:tcW w:w="760" w:type="dxa"/>
                </w:tcPr>
                <w:p w14:paraId="3C235E27" w14:textId="4955F864" w:rsidR="00637E4B" w:rsidRPr="00E441A2" w:rsidRDefault="00637E4B" w:rsidP="007F673B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Год получения</w:t>
                  </w:r>
                </w:p>
              </w:tc>
              <w:tc>
                <w:tcPr>
                  <w:tcW w:w="1295" w:type="dxa"/>
                </w:tcPr>
                <w:p w14:paraId="33DFC68D" w14:textId="77777777" w:rsidR="00637E4B" w:rsidRPr="00E441A2" w:rsidRDefault="00637E4B" w:rsidP="007F673B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награды</w:t>
                  </w:r>
                </w:p>
              </w:tc>
              <w:tc>
                <w:tcPr>
                  <w:tcW w:w="1296" w:type="dxa"/>
                </w:tcPr>
                <w:p w14:paraId="2AD0D488" w14:textId="77777777" w:rsidR="00637E4B" w:rsidRPr="00E441A2" w:rsidRDefault="00637E4B" w:rsidP="007F673B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организации, выдавшей награду</w:t>
                  </w:r>
                </w:p>
                <w:p w14:paraId="28763FEC" w14:textId="77777777" w:rsidR="00637E4B" w:rsidRPr="00E441A2" w:rsidRDefault="00637E4B" w:rsidP="007F673B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939" w:type="dxa"/>
                </w:tcPr>
                <w:p w14:paraId="432E2F55" w14:textId="6DBC7794" w:rsidR="00637E4B" w:rsidRPr="00E441A2" w:rsidRDefault="00637E4B" w:rsidP="007F673B">
                  <w:pPr>
                    <w:contextualSpacing/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 xml:space="preserve">Реквизиты </w:t>
                  </w:r>
                  <w:r>
                    <w:rPr>
                      <w:rFonts w:ascii="Times New Roman" w:hAnsi="Times New Roman"/>
                    </w:rPr>
                    <w:t>приказа</w:t>
                  </w:r>
                  <w:r w:rsidRPr="00E441A2">
                    <w:rPr>
                      <w:rFonts w:ascii="Times New Roman" w:hAnsi="Times New Roman"/>
                    </w:rPr>
                    <w:t>, подтверждающего наличие награды</w:t>
                  </w:r>
                  <w:r>
                    <w:rPr>
                      <w:rFonts w:ascii="Times New Roman" w:hAnsi="Times New Roman"/>
                    </w:rPr>
                    <w:t xml:space="preserve">, </w:t>
                  </w:r>
                  <w:r w:rsidRPr="00EB1D00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  <w:tc>
                <w:tcPr>
                  <w:tcW w:w="653" w:type="dxa"/>
                </w:tcPr>
                <w:p w14:paraId="36296B70" w14:textId="202C240E" w:rsidR="00637E4B" w:rsidRPr="00E441A2" w:rsidRDefault="00637E4B" w:rsidP="007F673B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637E4B" w:rsidRPr="00A66969" w14:paraId="30B1207D" w14:textId="6E0B67C0" w:rsidTr="00637E4B">
              <w:trPr>
                <w:trHeight w:val="331"/>
              </w:trPr>
              <w:tc>
                <w:tcPr>
                  <w:tcW w:w="760" w:type="dxa"/>
                </w:tcPr>
                <w:p w14:paraId="32D8715B" w14:textId="77777777" w:rsidR="00637E4B" w:rsidRPr="00A66969" w:rsidRDefault="00637E4B" w:rsidP="007F673B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95" w:type="dxa"/>
                </w:tcPr>
                <w:p w14:paraId="348181A8" w14:textId="77777777" w:rsidR="00637E4B" w:rsidRPr="00A66969" w:rsidRDefault="00637E4B" w:rsidP="007F673B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96" w:type="dxa"/>
                </w:tcPr>
                <w:p w14:paraId="6757DC73" w14:textId="77777777" w:rsidR="00637E4B" w:rsidRPr="00A66969" w:rsidRDefault="00637E4B" w:rsidP="007F673B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39" w:type="dxa"/>
                </w:tcPr>
                <w:p w14:paraId="26A2A10E" w14:textId="77777777" w:rsidR="00637E4B" w:rsidRPr="00A66969" w:rsidRDefault="00637E4B" w:rsidP="007F673B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53" w:type="dxa"/>
                </w:tcPr>
                <w:p w14:paraId="46981634" w14:textId="77777777" w:rsidR="00637E4B" w:rsidRPr="00A66969" w:rsidRDefault="00637E4B" w:rsidP="007F673B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2A5ADDD" w14:textId="77777777" w:rsidR="007F673B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026A869E" w14:textId="4FB50345" w:rsidR="007F673B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Сканированные копии документов (удостоверений), подтверждающих наличие почетных званий, ведомственных знаков отличия за достижения в педагогической деятельности </w:t>
            </w:r>
          </w:p>
          <w:p w14:paraId="163826CA" w14:textId="4B3A7D66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 w:val="restart"/>
          </w:tcPr>
          <w:p w14:paraId="5917CAF3" w14:textId="4D362986" w:rsidR="007F673B" w:rsidRDefault="00BA0896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006593">
              <w:rPr>
                <w:rFonts w:ascii="Times New Roman" w:eastAsia="Calibri" w:hAnsi="Times New Roman" w:cs="Times New Roman"/>
                <w:iCs/>
              </w:rPr>
              <w:t>п</w:t>
            </w:r>
            <w:r w:rsidR="007F673B" w:rsidRPr="00006593">
              <w:rPr>
                <w:rFonts w:ascii="Times New Roman" w:eastAsia="Calibri" w:hAnsi="Times New Roman" w:cs="Times New Roman"/>
                <w:iCs/>
              </w:rPr>
              <w:t>.2.7.1 для установления первой и высшей квалификационных категорий заполняется при наличии результатов</w:t>
            </w:r>
          </w:p>
          <w:p w14:paraId="62568F84" w14:textId="22747EC1" w:rsidR="000D150C" w:rsidRPr="000D150C" w:rsidRDefault="00F309E0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A3295">
              <w:rPr>
                <w:rFonts w:ascii="Times New Roman" w:eastAsia="Calibri" w:hAnsi="Times New Roman" w:cs="Times New Roman"/>
              </w:rPr>
              <w:t>При наличии результатов по п.2.7.  результаты по 2.4. и /или 2.1.2 для установления высшей квалификационной категории не обязательны для заполнения</w:t>
            </w:r>
          </w:p>
          <w:p w14:paraId="7706EDE2" w14:textId="1507ABCD" w:rsidR="007F673B" w:rsidRPr="00006593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06593">
              <w:rPr>
                <w:rFonts w:ascii="Times New Roman" w:eastAsia="Calibri" w:hAnsi="Times New Roman" w:cs="Times New Roman"/>
                <w:iCs/>
              </w:rPr>
              <w:t xml:space="preserve">Учитываются </w:t>
            </w:r>
            <w:r w:rsidRPr="00006593">
              <w:rPr>
                <w:rFonts w:ascii="Times New Roman" w:eastAsia="Calibri" w:hAnsi="Times New Roman" w:cs="Times New Roman"/>
              </w:rPr>
              <w:t>государственные награды и почетные звания, ведомственные знаки отличия и иные награды, полученные за достижения в педагогической деятельности</w:t>
            </w:r>
            <w:r w:rsidR="00C74255" w:rsidRPr="00006593">
              <w:rPr>
                <w:rFonts w:ascii="Times New Roman" w:eastAsia="Calibri" w:hAnsi="Times New Roman" w:cs="Times New Roman"/>
              </w:rPr>
              <w:t xml:space="preserve"> без срока давности</w:t>
            </w:r>
          </w:p>
          <w:p w14:paraId="7B2F3427" w14:textId="77777777" w:rsidR="007F673B" w:rsidRPr="00006593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06593">
              <w:rPr>
                <w:rFonts w:ascii="Times New Roman" w:eastAsia="Calibri" w:hAnsi="Times New Roman" w:cs="Times New Roman"/>
              </w:rPr>
              <w:t>При аттестации педагогических работников, участвующих в реализации программ спортивной подготовки, учитываются государственные награды и почетные звания, ведомственные знаки отличия, полученные за достижения в спортивной подготовке лиц, ее проходящих</w:t>
            </w:r>
          </w:p>
          <w:p w14:paraId="2A6240BC" w14:textId="132C8DFE" w:rsidR="007D180B" w:rsidRPr="00006593" w:rsidRDefault="007D180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06593">
              <w:rPr>
                <w:rFonts w:ascii="Times New Roman" w:eastAsia="Calibri" w:hAnsi="Times New Roman" w:cs="Times New Roman"/>
              </w:rPr>
              <w:t>Учитывается максимальный результат</w:t>
            </w:r>
          </w:p>
        </w:tc>
      </w:tr>
      <w:tr w:rsidR="007F673B" w:rsidRPr="00A66969" w14:paraId="74E04F8F" w14:textId="77777777" w:rsidTr="004D3ED2">
        <w:trPr>
          <w:trHeight w:val="696"/>
        </w:trPr>
        <w:tc>
          <w:tcPr>
            <w:tcW w:w="709" w:type="dxa"/>
            <w:vMerge/>
          </w:tcPr>
          <w:p w14:paraId="30AA5E07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12E606EA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1DA406B7" w14:textId="393ABD04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B3C58">
              <w:rPr>
                <w:rFonts w:ascii="Times New Roman" w:hAnsi="Times New Roman" w:cs="Times New Roman"/>
              </w:rPr>
              <w:t>Муниципальный уровень</w:t>
            </w:r>
          </w:p>
        </w:tc>
        <w:tc>
          <w:tcPr>
            <w:tcW w:w="696" w:type="dxa"/>
          </w:tcPr>
          <w:p w14:paraId="38A26DCD" w14:textId="1D720810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B3C5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87" w:type="dxa"/>
            <w:gridSpan w:val="2"/>
            <w:vMerge/>
          </w:tcPr>
          <w:p w14:paraId="4A5B2AB6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</w:tcPr>
          <w:p w14:paraId="26826EC5" w14:textId="77777777" w:rsidR="007F673B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7F673B" w:rsidRPr="00A66969" w14:paraId="2A9EB554" w14:textId="77777777" w:rsidTr="004D3ED2">
        <w:trPr>
          <w:trHeight w:val="696"/>
        </w:trPr>
        <w:tc>
          <w:tcPr>
            <w:tcW w:w="709" w:type="dxa"/>
            <w:vMerge/>
          </w:tcPr>
          <w:p w14:paraId="4BFAE6D4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73763F22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1A60FFAD" w14:textId="3AAC1DD6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B3C58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696" w:type="dxa"/>
          </w:tcPr>
          <w:p w14:paraId="163D614C" w14:textId="7801744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B3C5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387" w:type="dxa"/>
            <w:gridSpan w:val="2"/>
            <w:vMerge/>
          </w:tcPr>
          <w:p w14:paraId="4BCA6518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</w:tcPr>
          <w:p w14:paraId="2E95244F" w14:textId="77777777" w:rsidR="007F673B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7F673B" w:rsidRPr="00A66969" w14:paraId="4C4269AD" w14:textId="77777777" w:rsidTr="004D3ED2">
        <w:trPr>
          <w:trHeight w:val="696"/>
        </w:trPr>
        <w:tc>
          <w:tcPr>
            <w:tcW w:w="709" w:type="dxa"/>
            <w:vMerge/>
          </w:tcPr>
          <w:p w14:paraId="0B950BE2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8" w:type="dxa"/>
            <w:gridSpan w:val="2"/>
            <w:vMerge/>
          </w:tcPr>
          <w:p w14:paraId="6FF5942C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5" w:type="dxa"/>
          </w:tcPr>
          <w:p w14:paraId="3B42493B" w14:textId="6AD6CA51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B3C58">
              <w:rPr>
                <w:rFonts w:ascii="Times New Roman" w:hAnsi="Times New Roman" w:cs="Times New Roman"/>
              </w:rPr>
              <w:t>Федеральный уровень</w:t>
            </w:r>
          </w:p>
        </w:tc>
        <w:tc>
          <w:tcPr>
            <w:tcW w:w="696" w:type="dxa"/>
          </w:tcPr>
          <w:p w14:paraId="79002FFA" w14:textId="4D1C6F73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B3C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387" w:type="dxa"/>
            <w:gridSpan w:val="2"/>
            <w:vMerge/>
          </w:tcPr>
          <w:p w14:paraId="173D77F8" w14:textId="77777777" w:rsidR="007F673B" w:rsidRPr="00A66969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4" w:type="dxa"/>
            <w:vMerge/>
          </w:tcPr>
          <w:p w14:paraId="2C30192C" w14:textId="77777777" w:rsidR="007F673B" w:rsidRDefault="007F673B" w:rsidP="007F6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</w:p>
        </w:tc>
      </w:tr>
    </w:tbl>
    <w:p w14:paraId="605BE497" w14:textId="77777777" w:rsidR="00AE6B11" w:rsidRPr="00A66969" w:rsidRDefault="00AE6B11" w:rsidP="00186706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597AF37C" w14:textId="6E0CF145" w:rsidR="00AE6B11" w:rsidRPr="00A66969" w:rsidRDefault="001B37BA" w:rsidP="000E6E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A66969">
        <w:rPr>
          <w:rFonts w:ascii="Times New Roman" w:eastAsia="Calibri" w:hAnsi="Times New Roman" w:cs="Times New Roman"/>
          <w:b/>
        </w:rPr>
        <w:t>Сумма баллов для установления квалификационной категории</w:t>
      </w:r>
    </w:p>
    <w:p w14:paraId="0190E626" w14:textId="77777777" w:rsidR="000E6E27" w:rsidRPr="00A66969" w:rsidRDefault="000E6E27" w:rsidP="000E6E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81"/>
        <w:gridCol w:w="3561"/>
        <w:gridCol w:w="3517"/>
      </w:tblGrid>
      <w:tr w:rsidR="00470151" w:rsidRPr="00A66969" w14:paraId="7DFAEA1A" w14:textId="77777777" w:rsidTr="000E6E27">
        <w:trPr>
          <w:trHeight w:val="483"/>
        </w:trPr>
        <w:tc>
          <w:tcPr>
            <w:tcW w:w="7792" w:type="dxa"/>
          </w:tcPr>
          <w:p w14:paraId="5CDBD0DC" w14:textId="77777777" w:rsidR="00BE6DC7" w:rsidRPr="00A66969" w:rsidRDefault="00BE6DC7" w:rsidP="00C61F76">
            <w:pPr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6969">
              <w:rPr>
                <w:rFonts w:ascii="Times New Roman" w:hAnsi="Times New Roman"/>
                <w:b/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3685" w:type="dxa"/>
          </w:tcPr>
          <w:p w14:paraId="77E86894" w14:textId="77777777" w:rsidR="00BE6DC7" w:rsidRPr="00A66969" w:rsidRDefault="00BE6DC7" w:rsidP="00C61F76">
            <w:pPr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6969">
              <w:rPr>
                <w:rFonts w:ascii="Times New Roman" w:hAnsi="Times New Roman"/>
                <w:b/>
                <w:sz w:val="22"/>
                <w:szCs w:val="22"/>
              </w:rPr>
              <w:t xml:space="preserve">Количество баллов на первую </w:t>
            </w:r>
            <w:r w:rsidRPr="00A66969">
              <w:rPr>
                <w:rFonts w:ascii="Times New Roman" w:hAnsi="Times New Roman"/>
                <w:b/>
                <w:sz w:val="22"/>
                <w:szCs w:val="22"/>
              </w:rPr>
              <w:br/>
              <w:t>квалификационную категорию</w:t>
            </w:r>
          </w:p>
        </w:tc>
        <w:tc>
          <w:tcPr>
            <w:tcW w:w="3649" w:type="dxa"/>
          </w:tcPr>
          <w:p w14:paraId="2A00DBBF" w14:textId="77777777" w:rsidR="00BE6DC7" w:rsidRPr="00A66969" w:rsidRDefault="00BE6DC7" w:rsidP="00C61F76">
            <w:pPr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6969">
              <w:rPr>
                <w:rFonts w:ascii="Times New Roman" w:hAnsi="Times New Roman"/>
                <w:b/>
                <w:sz w:val="22"/>
                <w:szCs w:val="22"/>
              </w:rPr>
              <w:t xml:space="preserve">Количество баллов на высшую </w:t>
            </w:r>
            <w:r w:rsidRPr="00A66969">
              <w:rPr>
                <w:rFonts w:ascii="Times New Roman" w:hAnsi="Times New Roman"/>
                <w:b/>
                <w:sz w:val="22"/>
                <w:szCs w:val="22"/>
              </w:rPr>
              <w:br/>
              <w:t>квалификационную категорию</w:t>
            </w:r>
          </w:p>
        </w:tc>
      </w:tr>
      <w:tr w:rsidR="00470151" w:rsidRPr="00A66969" w14:paraId="264329B7" w14:textId="77777777" w:rsidTr="00EA1B5D">
        <w:tc>
          <w:tcPr>
            <w:tcW w:w="7792" w:type="dxa"/>
          </w:tcPr>
          <w:p w14:paraId="1DF3DEBC" w14:textId="77777777" w:rsidR="00F45DCF" w:rsidRPr="00A66969" w:rsidRDefault="00F45DCF" w:rsidP="00F45DCF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A66969">
              <w:rPr>
                <w:rFonts w:ascii="Times New Roman" w:hAnsi="Times New Roman"/>
                <w:sz w:val="22"/>
                <w:szCs w:val="22"/>
              </w:rPr>
              <w:t>Учитель, реализующий образовательные программы основного общего, среднего общего образования</w:t>
            </w:r>
          </w:p>
        </w:tc>
        <w:tc>
          <w:tcPr>
            <w:tcW w:w="3685" w:type="dxa"/>
          </w:tcPr>
          <w:p w14:paraId="2FB48C5E" w14:textId="77777777" w:rsidR="00F45DCF" w:rsidRPr="00A66969" w:rsidRDefault="00F45DCF" w:rsidP="00F45DCF">
            <w:pPr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66969">
              <w:rPr>
                <w:rFonts w:ascii="Times New Roman" w:hAnsi="Times New Roman"/>
                <w:sz w:val="22"/>
                <w:szCs w:val="22"/>
              </w:rPr>
              <w:t>150 и выше</w:t>
            </w:r>
          </w:p>
        </w:tc>
        <w:tc>
          <w:tcPr>
            <w:tcW w:w="3649" w:type="dxa"/>
          </w:tcPr>
          <w:p w14:paraId="3C79C339" w14:textId="77777777" w:rsidR="00F45DCF" w:rsidRPr="00A66969" w:rsidRDefault="00F45DCF" w:rsidP="00F45DCF">
            <w:pPr>
              <w:contextualSpacing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66969">
              <w:rPr>
                <w:rFonts w:ascii="Times New Roman" w:hAnsi="Times New Roman"/>
                <w:sz w:val="22"/>
                <w:szCs w:val="22"/>
              </w:rPr>
              <w:t>300 и выше</w:t>
            </w:r>
          </w:p>
        </w:tc>
      </w:tr>
      <w:tr w:rsidR="00470151" w:rsidRPr="00A66969" w14:paraId="1827E60C" w14:textId="77777777" w:rsidTr="00EA1B5D">
        <w:tc>
          <w:tcPr>
            <w:tcW w:w="7792" w:type="dxa"/>
          </w:tcPr>
          <w:p w14:paraId="79A41A4F" w14:textId="77777777" w:rsidR="00BE76BC" w:rsidRPr="00A66969" w:rsidRDefault="00BE76BC" w:rsidP="00BE76BC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A66969">
              <w:rPr>
                <w:rFonts w:ascii="Times New Roman" w:hAnsi="Times New Roman"/>
                <w:sz w:val="22"/>
                <w:szCs w:val="22"/>
              </w:rPr>
              <w:lastRenderedPageBreak/>
              <w:t>Учитель, реализующий образовательные программы начального общего образования</w:t>
            </w:r>
          </w:p>
        </w:tc>
        <w:tc>
          <w:tcPr>
            <w:tcW w:w="3685" w:type="dxa"/>
          </w:tcPr>
          <w:p w14:paraId="279237D2" w14:textId="77777777" w:rsidR="00BE76BC" w:rsidRPr="00A66969" w:rsidRDefault="00BE76BC" w:rsidP="00BE76BC">
            <w:pPr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66969">
              <w:rPr>
                <w:rFonts w:ascii="Times New Roman" w:hAnsi="Times New Roman"/>
                <w:sz w:val="22"/>
                <w:szCs w:val="22"/>
              </w:rPr>
              <w:t>100 и выше</w:t>
            </w:r>
          </w:p>
        </w:tc>
        <w:tc>
          <w:tcPr>
            <w:tcW w:w="3649" w:type="dxa"/>
          </w:tcPr>
          <w:p w14:paraId="2F743527" w14:textId="77777777" w:rsidR="00BE76BC" w:rsidRPr="00A66969" w:rsidRDefault="00BE76BC" w:rsidP="00BE76BC">
            <w:pPr>
              <w:contextualSpacing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66969">
              <w:rPr>
                <w:rFonts w:ascii="Times New Roman" w:hAnsi="Times New Roman"/>
                <w:sz w:val="22"/>
                <w:szCs w:val="22"/>
              </w:rPr>
              <w:t>200 и выше</w:t>
            </w:r>
          </w:p>
        </w:tc>
      </w:tr>
      <w:tr w:rsidR="00470151" w:rsidRPr="00A66969" w14:paraId="0245F680" w14:textId="77777777" w:rsidTr="00EA1B5D">
        <w:tc>
          <w:tcPr>
            <w:tcW w:w="7792" w:type="dxa"/>
          </w:tcPr>
          <w:p w14:paraId="4DB11BC5" w14:textId="77777777" w:rsidR="00BE76BC" w:rsidRPr="00A66969" w:rsidRDefault="00BE76BC" w:rsidP="00BE76BC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A66969">
              <w:rPr>
                <w:rFonts w:ascii="Times New Roman" w:hAnsi="Times New Roman"/>
                <w:sz w:val="22"/>
                <w:szCs w:val="22"/>
              </w:rPr>
              <w:t>Учитель, реализующий адаптированные образовательные программы</w:t>
            </w:r>
          </w:p>
        </w:tc>
        <w:tc>
          <w:tcPr>
            <w:tcW w:w="3685" w:type="dxa"/>
          </w:tcPr>
          <w:p w14:paraId="1E83445D" w14:textId="77777777" w:rsidR="00BE76BC" w:rsidRPr="00A66969" w:rsidRDefault="00BE76BC" w:rsidP="00BE76BC">
            <w:pPr>
              <w:contextualSpacing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66969">
              <w:rPr>
                <w:rFonts w:ascii="Times New Roman" w:hAnsi="Times New Roman"/>
                <w:sz w:val="22"/>
                <w:szCs w:val="22"/>
              </w:rPr>
              <w:t>100 и выше</w:t>
            </w:r>
          </w:p>
        </w:tc>
        <w:tc>
          <w:tcPr>
            <w:tcW w:w="3649" w:type="dxa"/>
          </w:tcPr>
          <w:p w14:paraId="2CE25790" w14:textId="77777777" w:rsidR="00BE76BC" w:rsidRPr="00A66969" w:rsidRDefault="00BE76BC" w:rsidP="00BE76BC">
            <w:pPr>
              <w:contextualSpacing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66969">
              <w:rPr>
                <w:rFonts w:ascii="Times New Roman" w:hAnsi="Times New Roman"/>
                <w:sz w:val="22"/>
                <w:szCs w:val="22"/>
              </w:rPr>
              <w:t>200 и выше</w:t>
            </w:r>
          </w:p>
        </w:tc>
      </w:tr>
      <w:tr w:rsidR="00470151" w:rsidRPr="00A66969" w14:paraId="1A9175F5" w14:textId="77777777" w:rsidTr="00EA1B5D">
        <w:tc>
          <w:tcPr>
            <w:tcW w:w="7792" w:type="dxa"/>
          </w:tcPr>
          <w:p w14:paraId="510E2F0B" w14:textId="77777777" w:rsidR="00BE76BC" w:rsidRPr="00A66969" w:rsidRDefault="00BE76BC" w:rsidP="00BE76BC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A66969">
              <w:rPr>
                <w:rFonts w:ascii="Times New Roman" w:hAnsi="Times New Roman"/>
                <w:sz w:val="22"/>
                <w:szCs w:val="22"/>
              </w:rPr>
              <w:t>Преподаватель-организатор ОБЖ</w:t>
            </w:r>
          </w:p>
        </w:tc>
        <w:tc>
          <w:tcPr>
            <w:tcW w:w="3685" w:type="dxa"/>
          </w:tcPr>
          <w:p w14:paraId="282F88B9" w14:textId="77777777" w:rsidR="00BE76BC" w:rsidRPr="00A66969" w:rsidRDefault="00BE76BC" w:rsidP="00BE76BC">
            <w:pPr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66969">
              <w:rPr>
                <w:rFonts w:ascii="Times New Roman" w:hAnsi="Times New Roman"/>
                <w:sz w:val="22"/>
                <w:szCs w:val="22"/>
              </w:rPr>
              <w:t>100 и выше</w:t>
            </w:r>
          </w:p>
        </w:tc>
        <w:tc>
          <w:tcPr>
            <w:tcW w:w="3649" w:type="dxa"/>
          </w:tcPr>
          <w:p w14:paraId="429CF5E0" w14:textId="77777777" w:rsidR="00BE76BC" w:rsidRPr="00A66969" w:rsidRDefault="00BE76BC" w:rsidP="00BE76BC">
            <w:pPr>
              <w:contextualSpacing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66969">
              <w:rPr>
                <w:rFonts w:ascii="Times New Roman" w:hAnsi="Times New Roman"/>
                <w:sz w:val="22"/>
                <w:szCs w:val="22"/>
              </w:rPr>
              <w:t>200 и выше</w:t>
            </w:r>
          </w:p>
        </w:tc>
      </w:tr>
    </w:tbl>
    <w:p w14:paraId="69A50B08" w14:textId="305F6D43" w:rsidR="00DC69B6" w:rsidRPr="00A66969" w:rsidRDefault="00DC69B6" w:rsidP="00287D3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sectPr w:rsidR="00DC69B6" w:rsidRPr="00A66969" w:rsidSect="00DC4060">
      <w:headerReference w:type="default" r:id="rId8"/>
      <w:footerReference w:type="default" r:id="rId9"/>
      <w:pgSz w:w="16838" w:h="11906" w:orient="landscape"/>
      <w:pgMar w:top="851" w:right="851" w:bottom="851" w:left="1418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C3B7B" w14:textId="77777777" w:rsidR="00284398" w:rsidRDefault="00284398" w:rsidP="0078221A">
      <w:pPr>
        <w:spacing w:after="0" w:line="240" w:lineRule="auto"/>
      </w:pPr>
      <w:r>
        <w:separator/>
      </w:r>
    </w:p>
  </w:endnote>
  <w:endnote w:type="continuationSeparator" w:id="0">
    <w:p w14:paraId="77C813A4" w14:textId="77777777" w:rsidR="00284398" w:rsidRDefault="00284398" w:rsidP="0078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0381" w14:textId="77777777" w:rsidR="00EE2D26" w:rsidRDefault="00EE2D2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D7E87" w14:textId="77777777" w:rsidR="00284398" w:rsidRDefault="00284398" w:rsidP="0078221A">
      <w:pPr>
        <w:spacing w:after="0" w:line="240" w:lineRule="auto"/>
      </w:pPr>
      <w:r>
        <w:separator/>
      </w:r>
    </w:p>
  </w:footnote>
  <w:footnote w:type="continuationSeparator" w:id="0">
    <w:p w14:paraId="11C5A4CF" w14:textId="77777777" w:rsidR="00284398" w:rsidRDefault="00284398" w:rsidP="0078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7107" w14:textId="77777777" w:rsidR="00EE2D26" w:rsidRPr="000776F1" w:rsidRDefault="00EE2D26" w:rsidP="000776F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22A0"/>
    <w:multiLevelType w:val="multilevel"/>
    <w:tmpl w:val="162C01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CFB4705"/>
    <w:multiLevelType w:val="multilevel"/>
    <w:tmpl w:val="C11E51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1000DDF"/>
    <w:multiLevelType w:val="hybridMultilevel"/>
    <w:tmpl w:val="D932D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88A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331F09"/>
    <w:multiLevelType w:val="multilevel"/>
    <w:tmpl w:val="816C6C4C"/>
    <w:lvl w:ilvl="0">
      <w:start w:val="1"/>
      <w:numFmt w:val="decimal"/>
      <w:lvlText w:val="%1."/>
      <w:lvlJc w:val="left"/>
      <w:pPr>
        <w:ind w:left="-25" w:hanging="360"/>
      </w:pPr>
      <w:rPr>
        <w:rFonts w:eastAsia="Calibri" w:cs="Times New Roman" w:hint="default"/>
      </w:rPr>
    </w:lvl>
    <w:lvl w:ilvl="1">
      <w:start w:val="3"/>
      <w:numFmt w:val="decimal"/>
      <w:isLgl/>
      <w:lvlText w:val="%1.%2."/>
      <w:lvlJc w:val="left"/>
      <w:pPr>
        <w:ind w:left="347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1" w:hanging="1800"/>
      </w:pPr>
      <w:rPr>
        <w:rFonts w:hint="default"/>
      </w:rPr>
    </w:lvl>
  </w:abstractNum>
  <w:abstractNum w:abstractNumId="4" w15:restartNumberingAfterBreak="0">
    <w:nsid w:val="466727B7"/>
    <w:multiLevelType w:val="multilevel"/>
    <w:tmpl w:val="9D2ACC1E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3555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E71113D"/>
    <w:multiLevelType w:val="multilevel"/>
    <w:tmpl w:val="EEAA8AEC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5DE866B4"/>
    <w:multiLevelType w:val="multilevel"/>
    <w:tmpl w:val="9F88AF6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2404246"/>
    <w:multiLevelType w:val="multilevel"/>
    <w:tmpl w:val="8C6EC85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6B"/>
    <w:rsid w:val="000009DE"/>
    <w:rsid w:val="00002620"/>
    <w:rsid w:val="00003C20"/>
    <w:rsid w:val="00006593"/>
    <w:rsid w:val="000070E1"/>
    <w:rsid w:val="000073BD"/>
    <w:rsid w:val="000127F8"/>
    <w:rsid w:val="000141DF"/>
    <w:rsid w:val="00015BFF"/>
    <w:rsid w:val="00016B18"/>
    <w:rsid w:val="000218E0"/>
    <w:rsid w:val="000262EA"/>
    <w:rsid w:val="00026A2D"/>
    <w:rsid w:val="00031C07"/>
    <w:rsid w:val="00042DEB"/>
    <w:rsid w:val="00046650"/>
    <w:rsid w:val="000504CF"/>
    <w:rsid w:val="00052137"/>
    <w:rsid w:val="00052CB0"/>
    <w:rsid w:val="00052CE0"/>
    <w:rsid w:val="000530D5"/>
    <w:rsid w:val="000541FE"/>
    <w:rsid w:val="00055264"/>
    <w:rsid w:val="00056E92"/>
    <w:rsid w:val="0006111A"/>
    <w:rsid w:val="0006399A"/>
    <w:rsid w:val="00063C51"/>
    <w:rsid w:val="0006503E"/>
    <w:rsid w:val="0007145D"/>
    <w:rsid w:val="0007567E"/>
    <w:rsid w:val="000776F1"/>
    <w:rsid w:val="000809F2"/>
    <w:rsid w:val="00081ACA"/>
    <w:rsid w:val="000834E4"/>
    <w:rsid w:val="00084C04"/>
    <w:rsid w:val="00085FE5"/>
    <w:rsid w:val="0009126C"/>
    <w:rsid w:val="00092AA9"/>
    <w:rsid w:val="0009643E"/>
    <w:rsid w:val="000975EE"/>
    <w:rsid w:val="000A0668"/>
    <w:rsid w:val="000A068B"/>
    <w:rsid w:val="000A0E5E"/>
    <w:rsid w:val="000A1427"/>
    <w:rsid w:val="000A3295"/>
    <w:rsid w:val="000A40E6"/>
    <w:rsid w:val="000A5C0B"/>
    <w:rsid w:val="000A61FD"/>
    <w:rsid w:val="000A70A8"/>
    <w:rsid w:val="000B371D"/>
    <w:rsid w:val="000B6C2D"/>
    <w:rsid w:val="000C2287"/>
    <w:rsid w:val="000C4988"/>
    <w:rsid w:val="000C6078"/>
    <w:rsid w:val="000D0B80"/>
    <w:rsid w:val="000D150C"/>
    <w:rsid w:val="000D30B9"/>
    <w:rsid w:val="000D4668"/>
    <w:rsid w:val="000D4AA4"/>
    <w:rsid w:val="000E04EC"/>
    <w:rsid w:val="000E0888"/>
    <w:rsid w:val="000E2923"/>
    <w:rsid w:val="000E34DD"/>
    <w:rsid w:val="000E401C"/>
    <w:rsid w:val="000E4492"/>
    <w:rsid w:val="000E4CFE"/>
    <w:rsid w:val="000E6C1F"/>
    <w:rsid w:val="000E6E27"/>
    <w:rsid w:val="000F04DD"/>
    <w:rsid w:val="000F5C09"/>
    <w:rsid w:val="000F5F34"/>
    <w:rsid w:val="001015B7"/>
    <w:rsid w:val="00101DB7"/>
    <w:rsid w:val="001043C4"/>
    <w:rsid w:val="00105427"/>
    <w:rsid w:val="00106DFB"/>
    <w:rsid w:val="001100FD"/>
    <w:rsid w:val="0011258E"/>
    <w:rsid w:val="00112A65"/>
    <w:rsid w:val="00117E47"/>
    <w:rsid w:val="00124908"/>
    <w:rsid w:val="00124F5B"/>
    <w:rsid w:val="0012551F"/>
    <w:rsid w:val="00125C2A"/>
    <w:rsid w:val="00126B73"/>
    <w:rsid w:val="00126D05"/>
    <w:rsid w:val="00127CBB"/>
    <w:rsid w:val="0013029F"/>
    <w:rsid w:val="00135C2C"/>
    <w:rsid w:val="00137254"/>
    <w:rsid w:val="00137DB7"/>
    <w:rsid w:val="0014071A"/>
    <w:rsid w:val="00140FEC"/>
    <w:rsid w:val="00141821"/>
    <w:rsid w:val="00143D93"/>
    <w:rsid w:val="001454E3"/>
    <w:rsid w:val="0014554F"/>
    <w:rsid w:val="00160884"/>
    <w:rsid w:val="00161A36"/>
    <w:rsid w:val="00180E61"/>
    <w:rsid w:val="00183D0F"/>
    <w:rsid w:val="0018476F"/>
    <w:rsid w:val="00186706"/>
    <w:rsid w:val="00196F0B"/>
    <w:rsid w:val="001A026A"/>
    <w:rsid w:val="001A2760"/>
    <w:rsid w:val="001A28A0"/>
    <w:rsid w:val="001A4CEA"/>
    <w:rsid w:val="001A6D2C"/>
    <w:rsid w:val="001B29DF"/>
    <w:rsid w:val="001B37BA"/>
    <w:rsid w:val="001B3917"/>
    <w:rsid w:val="001B69C0"/>
    <w:rsid w:val="001C02B1"/>
    <w:rsid w:val="001C61EB"/>
    <w:rsid w:val="001C70EC"/>
    <w:rsid w:val="001C7640"/>
    <w:rsid w:val="001D0F8F"/>
    <w:rsid w:val="001D1066"/>
    <w:rsid w:val="001D2AB1"/>
    <w:rsid w:val="001D61AA"/>
    <w:rsid w:val="001E0C1B"/>
    <w:rsid w:val="001E2737"/>
    <w:rsid w:val="001E5B9E"/>
    <w:rsid w:val="001E7D1E"/>
    <w:rsid w:val="001F5337"/>
    <w:rsid w:val="001F5550"/>
    <w:rsid w:val="00200B22"/>
    <w:rsid w:val="00200CBE"/>
    <w:rsid w:val="002026FA"/>
    <w:rsid w:val="00203835"/>
    <w:rsid w:val="00203DB8"/>
    <w:rsid w:val="00215B05"/>
    <w:rsid w:val="0022042D"/>
    <w:rsid w:val="00221248"/>
    <w:rsid w:val="00222C1A"/>
    <w:rsid w:val="002230E4"/>
    <w:rsid w:val="00223DEF"/>
    <w:rsid w:val="002264DF"/>
    <w:rsid w:val="00231947"/>
    <w:rsid w:val="00232F77"/>
    <w:rsid w:val="00233F36"/>
    <w:rsid w:val="00234686"/>
    <w:rsid w:val="00234907"/>
    <w:rsid w:val="00235A73"/>
    <w:rsid w:val="00237065"/>
    <w:rsid w:val="00246C07"/>
    <w:rsid w:val="00247445"/>
    <w:rsid w:val="002530BA"/>
    <w:rsid w:val="00253392"/>
    <w:rsid w:val="00263D3B"/>
    <w:rsid w:val="00272184"/>
    <w:rsid w:val="00272F00"/>
    <w:rsid w:val="00274301"/>
    <w:rsid w:val="00277B91"/>
    <w:rsid w:val="00283373"/>
    <w:rsid w:val="00283F85"/>
    <w:rsid w:val="00284398"/>
    <w:rsid w:val="00284F93"/>
    <w:rsid w:val="00285BD8"/>
    <w:rsid w:val="00287D30"/>
    <w:rsid w:val="00294A10"/>
    <w:rsid w:val="00296965"/>
    <w:rsid w:val="00297E0B"/>
    <w:rsid w:val="002A254C"/>
    <w:rsid w:val="002A72B6"/>
    <w:rsid w:val="002B11DF"/>
    <w:rsid w:val="002B1D06"/>
    <w:rsid w:val="002B2E0E"/>
    <w:rsid w:val="002B3E9A"/>
    <w:rsid w:val="002B563F"/>
    <w:rsid w:val="002B718F"/>
    <w:rsid w:val="002C0B2A"/>
    <w:rsid w:val="002C6419"/>
    <w:rsid w:val="002D583C"/>
    <w:rsid w:val="002E079B"/>
    <w:rsid w:val="002E224A"/>
    <w:rsid w:val="002E270F"/>
    <w:rsid w:val="002E2959"/>
    <w:rsid w:val="002E48EF"/>
    <w:rsid w:val="002E5755"/>
    <w:rsid w:val="002E73B4"/>
    <w:rsid w:val="002F33CE"/>
    <w:rsid w:val="002F5C65"/>
    <w:rsid w:val="002F6936"/>
    <w:rsid w:val="00303674"/>
    <w:rsid w:val="003068AA"/>
    <w:rsid w:val="00307436"/>
    <w:rsid w:val="003101FB"/>
    <w:rsid w:val="0031196D"/>
    <w:rsid w:val="00315BF7"/>
    <w:rsid w:val="00323FA6"/>
    <w:rsid w:val="00326C96"/>
    <w:rsid w:val="00332F91"/>
    <w:rsid w:val="00333BE6"/>
    <w:rsid w:val="00334334"/>
    <w:rsid w:val="00334AA2"/>
    <w:rsid w:val="00334C6D"/>
    <w:rsid w:val="00341475"/>
    <w:rsid w:val="003470C8"/>
    <w:rsid w:val="00347FA4"/>
    <w:rsid w:val="00355F90"/>
    <w:rsid w:val="00356591"/>
    <w:rsid w:val="0036142B"/>
    <w:rsid w:val="00361723"/>
    <w:rsid w:val="0036212F"/>
    <w:rsid w:val="003621AE"/>
    <w:rsid w:val="00363AF4"/>
    <w:rsid w:val="00365005"/>
    <w:rsid w:val="003665FE"/>
    <w:rsid w:val="0037018D"/>
    <w:rsid w:val="003714DD"/>
    <w:rsid w:val="003716CE"/>
    <w:rsid w:val="0037493A"/>
    <w:rsid w:val="00382D8F"/>
    <w:rsid w:val="0038355B"/>
    <w:rsid w:val="00385F62"/>
    <w:rsid w:val="0039089A"/>
    <w:rsid w:val="0039188C"/>
    <w:rsid w:val="00394176"/>
    <w:rsid w:val="0039659F"/>
    <w:rsid w:val="003A3E53"/>
    <w:rsid w:val="003A5AD4"/>
    <w:rsid w:val="003B2853"/>
    <w:rsid w:val="003B6C61"/>
    <w:rsid w:val="003C021D"/>
    <w:rsid w:val="003C2C31"/>
    <w:rsid w:val="003C3291"/>
    <w:rsid w:val="003C6DE0"/>
    <w:rsid w:val="003C7C60"/>
    <w:rsid w:val="003D1ECB"/>
    <w:rsid w:val="003E5A33"/>
    <w:rsid w:val="003E6195"/>
    <w:rsid w:val="003E7D57"/>
    <w:rsid w:val="003E7D6C"/>
    <w:rsid w:val="003F3D09"/>
    <w:rsid w:val="0040349C"/>
    <w:rsid w:val="004058A6"/>
    <w:rsid w:val="00415B3D"/>
    <w:rsid w:val="00415E27"/>
    <w:rsid w:val="00417584"/>
    <w:rsid w:val="00417764"/>
    <w:rsid w:val="0042601A"/>
    <w:rsid w:val="0042716F"/>
    <w:rsid w:val="00427286"/>
    <w:rsid w:val="0043003F"/>
    <w:rsid w:val="00430717"/>
    <w:rsid w:val="004310DD"/>
    <w:rsid w:val="00434E13"/>
    <w:rsid w:val="00437BB9"/>
    <w:rsid w:val="0044189B"/>
    <w:rsid w:val="00443287"/>
    <w:rsid w:val="00443EE7"/>
    <w:rsid w:val="00444A18"/>
    <w:rsid w:val="00445CC0"/>
    <w:rsid w:val="00450DFD"/>
    <w:rsid w:val="00454B14"/>
    <w:rsid w:val="00456D32"/>
    <w:rsid w:val="00457670"/>
    <w:rsid w:val="00457700"/>
    <w:rsid w:val="00463A2C"/>
    <w:rsid w:val="00463D14"/>
    <w:rsid w:val="0046522F"/>
    <w:rsid w:val="00466864"/>
    <w:rsid w:val="00467A86"/>
    <w:rsid w:val="00470151"/>
    <w:rsid w:val="004711CB"/>
    <w:rsid w:val="00472FAE"/>
    <w:rsid w:val="00475BC5"/>
    <w:rsid w:val="004830FE"/>
    <w:rsid w:val="0048386E"/>
    <w:rsid w:val="00484756"/>
    <w:rsid w:val="00491699"/>
    <w:rsid w:val="00491A29"/>
    <w:rsid w:val="00493B42"/>
    <w:rsid w:val="00493BE4"/>
    <w:rsid w:val="00494241"/>
    <w:rsid w:val="00495E6D"/>
    <w:rsid w:val="00496CCF"/>
    <w:rsid w:val="004A04B5"/>
    <w:rsid w:val="004A1531"/>
    <w:rsid w:val="004A373C"/>
    <w:rsid w:val="004A3FAE"/>
    <w:rsid w:val="004A7CE5"/>
    <w:rsid w:val="004B11AC"/>
    <w:rsid w:val="004B167E"/>
    <w:rsid w:val="004B1F5F"/>
    <w:rsid w:val="004B5453"/>
    <w:rsid w:val="004C1003"/>
    <w:rsid w:val="004C238C"/>
    <w:rsid w:val="004C3670"/>
    <w:rsid w:val="004C599A"/>
    <w:rsid w:val="004C5F7C"/>
    <w:rsid w:val="004D164B"/>
    <w:rsid w:val="004D3A7E"/>
    <w:rsid w:val="004D3ED2"/>
    <w:rsid w:val="004D797C"/>
    <w:rsid w:val="004E0AC6"/>
    <w:rsid w:val="004E2672"/>
    <w:rsid w:val="004E332A"/>
    <w:rsid w:val="004E6AC4"/>
    <w:rsid w:val="004E6EB5"/>
    <w:rsid w:val="004F3F3A"/>
    <w:rsid w:val="004F409D"/>
    <w:rsid w:val="004F4302"/>
    <w:rsid w:val="004F6362"/>
    <w:rsid w:val="005002C8"/>
    <w:rsid w:val="00501FE4"/>
    <w:rsid w:val="00502E1F"/>
    <w:rsid w:val="00503861"/>
    <w:rsid w:val="00504DD2"/>
    <w:rsid w:val="00505013"/>
    <w:rsid w:val="00506D28"/>
    <w:rsid w:val="0050762C"/>
    <w:rsid w:val="005078FA"/>
    <w:rsid w:val="0050796B"/>
    <w:rsid w:val="0051109A"/>
    <w:rsid w:val="0051121E"/>
    <w:rsid w:val="00520D4F"/>
    <w:rsid w:val="005232D8"/>
    <w:rsid w:val="00525718"/>
    <w:rsid w:val="00526CFB"/>
    <w:rsid w:val="00527381"/>
    <w:rsid w:val="0053230E"/>
    <w:rsid w:val="00532AAD"/>
    <w:rsid w:val="0054029F"/>
    <w:rsid w:val="0054200A"/>
    <w:rsid w:val="00542313"/>
    <w:rsid w:val="00545457"/>
    <w:rsid w:val="005463C9"/>
    <w:rsid w:val="0054744B"/>
    <w:rsid w:val="00554390"/>
    <w:rsid w:val="00554A0E"/>
    <w:rsid w:val="005608E1"/>
    <w:rsid w:val="005658A5"/>
    <w:rsid w:val="00573583"/>
    <w:rsid w:val="0058089D"/>
    <w:rsid w:val="00580F74"/>
    <w:rsid w:val="0058575E"/>
    <w:rsid w:val="00586B58"/>
    <w:rsid w:val="005936E9"/>
    <w:rsid w:val="00596BC5"/>
    <w:rsid w:val="005A07BA"/>
    <w:rsid w:val="005A1EE8"/>
    <w:rsid w:val="005A486C"/>
    <w:rsid w:val="005A5134"/>
    <w:rsid w:val="005A6BF6"/>
    <w:rsid w:val="005A7CC9"/>
    <w:rsid w:val="005B1D25"/>
    <w:rsid w:val="005B489C"/>
    <w:rsid w:val="005B4FA7"/>
    <w:rsid w:val="005B5556"/>
    <w:rsid w:val="005B66D1"/>
    <w:rsid w:val="005B6F65"/>
    <w:rsid w:val="005B7975"/>
    <w:rsid w:val="005C0DAE"/>
    <w:rsid w:val="005C0F2E"/>
    <w:rsid w:val="005C10AF"/>
    <w:rsid w:val="005C43A5"/>
    <w:rsid w:val="005C4B75"/>
    <w:rsid w:val="005C50E7"/>
    <w:rsid w:val="005C54E1"/>
    <w:rsid w:val="005C722A"/>
    <w:rsid w:val="005D495B"/>
    <w:rsid w:val="005D7DB5"/>
    <w:rsid w:val="005E38F7"/>
    <w:rsid w:val="005E43ED"/>
    <w:rsid w:val="005E47EC"/>
    <w:rsid w:val="005E534D"/>
    <w:rsid w:val="005E6B42"/>
    <w:rsid w:val="005E757C"/>
    <w:rsid w:val="005F3064"/>
    <w:rsid w:val="0060090E"/>
    <w:rsid w:val="00602763"/>
    <w:rsid w:val="006045E5"/>
    <w:rsid w:val="006060A4"/>
    <w:rsid w:val="00607540"/>
    <w:rsid w:val="006110C2"/>
    <w:rsid w:val="00612544"/>
    <w:rsid w:val="0061347D"/>
    <w:rsid w:val="006217E6"/>
    <w:rsid w:val="006234F6"/>
    <w:rsid w:val="006235A9"/>
    <w:rsid w:val="0062529C"/>
    <w:rsid w:val="006266BE"/>
    <w:rsid w:val="00637E4B"/>
    <w:rsid w:val="006404E4"/>
    <w:rsid w:val="006433BF"/>
    <w:rsid w:val="00644E32"/>
    <w:rsid w:val="00645DC2"/>
    <w:rsid w:val="00646770"/>
    <w:rsid w:val="00650835"/>
    <w:rsid w:val="00650890"/>
    <w:rsid w:val="006526BF"/>
    <w:rsid w:val="006545C6"/>
    <w:rsid w:val="00654CCC"/>
    <w:rsid w:val="00667A5D"/>
    <w:rsid w:val="00675E6B"/>
    <w:rsid w:val="006814EA"/>
    <w:rsid w:val="00681C38"/>
    <w:rsid w:val="00681FBA"/>
    <w:rsid w:val="00684DD1"/>
    <w:rsid w:val="006900BB"/>
    <w:rsid w:val="00694FA8"/>
    <w:rsid w:val="006962E8"/>
    <w:rsid w:val="006A0151"/>
    <w:rsid w:val="006A1DE3"/>
    <w:rsid w:val="006B0181"/>
    <w:rsid w:val="006B2471"/>
    <w:rsid w:val="006B3D77"/>
    <w:rsid w:val="006C07D0"/>
    <w:rsid w:val="006C1F4D"/>
    <w:rsid w:val="006C5A6B"/>
    <w:rsid w:val="006C5AEA"/>
    <w:rsid w:val="006C6438"/>
    <w:rsid w:val="006D158A"/>
    <w:rsid w:val="006D558B"/>
    <w:rsid w:val="006E39F2"/>
    <w:rsid w:val="006E3DCB"/>
    <w:rsid w:val="006E5BB2"/>
    <w:rsid w:val="006E7D02"/>
    <w:rsid w:val="006F1443"/>
    <w:rsid w:val="006F2639"/>
    <w:rsid w:val="006F5100"/>
    <w:rsid w:val="006F59CE"/>
    <w:rsid w:val="006F77B0"/>
    <w:rsid w:val="006F7D57"/>
    <w:rsid w:val="006F7EA5"/>
    <w:rsid w:val="00701504"/>
    <w:rsid w:val="00701A0E"/>
    <w:rsid w:val="007035B2"/>
    <w:rsid w:val="00704524"/>
    <w:rsid w:val="00704F15"/>
    <w:rsid w:val="00710346"/>
    <w:rsid w:val="00712B14"/>
    <w:rsid w:val="0071558F"/>
    <w:rsid w:val="00723271"/>
    <w:rsid w:val="00727056"/>
    <w:rsid w:val="00734C1B"/>
    <w:rsid w:val="00743659"/>
    <w:rsid w:val="007440B9"/>
    <w:rsid w:val="00753AC4"/>
    <w:rsid w:val="00755D06"/>
    <w:rsid w:val="00756E38"/>
    <w:rsid w:val="00761F6B"/>
    <w:rsid w:val="007669C0"/>
    <w:rsid w:val="00766EBE"/>
    <w:rsid w:val="0077112A"/>
    <w:rsid w:val="00772E8B"/>
    <w:rsid w:val="00772ED2"/>
    <w:rsid w:val="00773A7D"/>
    <w:rsid w:val="00774DE2"/>
    <w:rsid w:val="007774C1"/>
    <w:rsid w:val="007821E3"/>
    <w:rsid w:val="0078221A"/>
    <w:rsid w:val="007851E1"/>
    <w:rsid w:val="00785937"/>
    <w:rsid w:val="0078636B"/>
    <w:rsid w:val="007901AB"/>
    <w:rsid w:val="007934F2"/>
    <w:rsid w:val="00793A70"/>
    <w:rsid w:val="00794015"/>
    <w:rsid w:val="007958E1"/>
    <w:rsid w:val="00796A4E"/>
    <w:rsid w:val="007A066B"/>
    <w:rsid w:val="007A087B"/>
    <w:rsid w:val="007A08AE"/>
    <w:rsid w:val="007A22B9"/>
    <w:rsid w:val="007A27E0"/>
    <w:rsid w:val="007A4068"/>
    <w:rsid w:val="007A5386"/>
    <w:rsid w:val="007A5C83"/>
    <w:rsid w:val="007A6A8C"/>
    <w:rsid w:val="007A7676"/>
    <w:rsid w:val="007B3CEB"/>
    <w:rsid w:val="007B4A91"/>
    <w:rsid w:val="007C35D9"/>
    <w:rsid w:val="007C3E5A"/>
    <w:rsid w:val="007C6DB1"/>
    <w:rsid w:val="007D0339"/>
    <w:rsid w:val="007D04FE"/>
    <w:rsid w:val="007D180B"/>
    <w:rsid w:val="007D5461"/>
    <w:rsid w:val="007E0F81"/>
    <w:rsid w:val="007E2343"/>
    <w:rsid w:val="007E3772"/>
    <w:rsid w:val="007E7931"/>
    <w:rsid w:val="007F4F48"/>
    <w:rsid w:val="007F5290"/>
    <w:rsid w:val="007F5B67"/>
    <w:rsid w:val="007F673B"/>
    <w:rsid w:val="00803444"/>
    <w:rsid w:val="00805EC8"/>
    <w:rsid w:val="00806139"/>
    <w:rsid w:val="008066A2"/>
    <w:rsid w:val="00807845"/>
    <w:rsid w:val="00811C07"/>
    <w:rsid w:val="008137D9"/>
    <w:rsid w:val="00813C62"/>
    <w:rsid w:val="0081534F"/>
    <w:rsid w:val="00816A89"/>
    <w:rsid w:val="00820CFC"/>
    <w:rsid w:val="0083208F"/>
    <w:rsid w:val="00835C62"/>
    <w:rsid w:val="0083686D"/>
    <w:rsid w:val="008413D7"/>
    <w:rsid w:val="00842E2B"/>
    <w:rsid w:val="00845A9C"/>
    <w:rsid w:val="00846138"/>
    <w:rsid w:val="0085138B"/>
    <w:rsid w:val="00851F39"/>
    <w:rsid w:val="00852409"/>
    <w:rsid w:val="0085601A"/>
    <w:rsid w:val="0086039D"/>
    <w:rsid w:val="008610EB"/>
    <w:rsid w:val="00862F19"/>
    <w:rsid w:val="0086311D"/>
    <w:rsid w:val="008638CA"/>
    <w:rsid w:val="00864071"/>
    <w:rsid w:val="00864819"/>
    <w:rsid w:val="00866FAC"/>
    <w:rsid w:val="00870D80"/>
    <w:rsid w:val="008716B8"/>
    <w:rsid w:val="00871FF9"/>
    <w:rsid w:val="00874F73"/>
    <w:rsid w:val="00875752"/>
    <w:rsid w:val="00875AD9"/>
    <w:rsid w:val="00880969"/>
    <w:rsid w:val="00881231"/>
    <w:rsid w:val="0088203E"/>
    <w:rsid w:val="008822BC"/>
    <w:rsid w:val="00886369"/>
    <w:rsid w:val="0088656E"/>
    <w:rsid w:val="00893C5B"/>
    <w:rsid w:val="008950F1"/>
    <w:rsid w:val="0089526F"/>
    <w:rsid w:val="00897093"/>
    <w:rsid w:val="008A69C5"/>
    <w:rsid w:val="008A6D26"/>
    <w:rsid w:val="008A78E5"/>
    <w:rsid w:val="008B0BE5"/>
    <w:rsid w:val="008B1A0C"/>
    <w:rsid w:val="008B1C7A"/>
    <w:rsid w:val="008B297D"/>
    <w:rsid w:val="008B3A5F"/>
    <w:rsid w:val="008B3E79"/>
    <w:rsid w:val="008B4A18"/>
    <w:rsid w:val="008B54B7"/>
    <w:rsid w:val="008B5780"/>
    <w:rsid w:val="008B604B"/>
    <w:rsid w:val="008B6567"/>
    <w:rsid w:val="008C12F4"/>
    <w:rsid w:val="008C266F"/>
    <w:rsid w:val="008C4082"/>
    <w:rsid w:val="008C4433"/>
    <w:rsid w:val="008C471B"/>
    <w:rsid w:val="008C47CE"/>
    <w:rsid w:val="008D1AE8"/>
    <w:rsid w:val="008D53FC"/>
    <w:rsid w:val="008E496E"/>
    <w:rsid w:val="008E59AA"/>
    <w:rsid w:val="008F1B83"/>
    <w:rsid w:val="008F2366"/>
    <w:rsid w:val="008F4A69"/>
    <w:rsid w:val="008F52A3"/>
    <w:rsid w:val="008F5F84"/>
    <w:rsid w:val="00903B79"/>
    <w:rsid w:val="0090577B"/>
    <w:rsid w:val="00907438"/>
    <w:rsid w:val="009109AF"/>
    <w:rsid w:val="00910CB0"/>
    <w:rsid w:val="00911CB5"/>
    <w:rsid w:val="00911DB9"/>
    <w:rsid w:val="00913533"/>
    <w:rsid w:val="00913C0E"/>
    <w:rsid w:val="00915FE4"/>
    <w:rsid w:val="00920335"/>
    <w:rsid w:val="009271A7"/>
    <w:rsid w:val="00927ADC"/>
    <w:rsid w:val="00927BA9"/>
    <w:rsid w:val="00932490"/>
    <w:rsid w:val="009327C0"/>
    <w:rsid w:val="00933148"/>
    <w:rsid w:val="00935017"/>
    <w:rsid w:val="00936344"/>
    <w:rsid w:val="00940316"/>
    <w:rsid w:val="009407E1"/>
    <w:rsid w:val="00941F8B"/>
    <w:rsid w:val="00943BB9"/>
    <w:rsid w:val="00944B57"/>
    <w:rsid w:val="00954600"/>
    <w:rsid w:val="00960B48"/>
    <w:rsid w:val="009615C0"/>
    <w:rsid w:val="00962315"/>
    <w:rsid w:val="00963112"/>
    <w:rsid w:val="009656EF"/>
    <w:rsid w:val="009659F5"/>
    <w:rsid w:val="00965A79"/>
    <w:rsid w:val="0096720B"/>
    <w:rsid w:val="00971428"/>
    <w:rsid w:val="009728C7"/>
    <w:rsid w:val="0097561C"/>
    <w:rsid w:val="00976797"/>
    <w:rsid w:val="00976DE5"/>
    <w:rsid w:val="009821A4"/>
    <w:rsid w:val="009920A3"/>
    <w:rsid w:val="009A476B"/>
    <w:rsid w:val="009A5B04"/>
    <w:rsid w:val="009B144E"/>
    <w:rsid w:val="009B25A1"/>
    <w:rsid w:val="009B5A4C"/>
    <w:rsid w:val="009C08A8"/>
    <w:rsid w:val="009C1550"/>
    <w:rsid w:val="009C3F7B"/>
    <w:rsid w:val="009C52DA"/>
    <w:rsid w:val="009D0FDC"/>
    <w:rsid w:val="009D2202"/>
    <w:rsid w:val="009D297E"/>
    <w:rsid w:val="009D441A"/>
    <w:rsid w:val="009D4487"/>
    <w:rsid w:val="009D7AA1"/>
    <w:rsid w:val="009D7CD6"/>
    <w:rsid w:val="009E2863"/>
    <w:rsid w:val="009E5E72"/>
    <w:rsid w:val="009F0AF9"/>
    <w:rsid w:val="009F6108"/>
    <w:rsid w:val="009F6EFE"/>
    <w:rsid w:val="009F7059"/>
    <w:rsid w:val="00A01A3A"/>
    <w:rsid w:val="00A024BF"/>
    <w:rsid w:val="00A035B1"/>
    <w:rsid w:val="00A04257"/>
    <w:rsid w:val="00A100A9"/>
    <w:rsid w:val="00A12430"/>
    <w:rsid w:val="00A12889"/>
    <w:rsid w:val="00A14B55"/>
    <w:rsid w:val="00A21D34"/>
    <w:rsid w:val="00A2522C"/>
    <w:rsid w:val="00A2624C"/>
    <w:rsid w:val="00A30372"/>
    <w:rsid w:val="00A371C1"/>
    <w:rsid w:val="00A4414F"/>
    <w:rsid w:val="00A4703E"/>
    <w:rsid w:val="00A529A0"/>
    <w:rsid w:val="00A53157"/>
    <w:rsid w:val="00A5528C"/>
    <w:rsid w:val="00A55802"/>
    <w:rsid w:val="00A55F6A"/>
    <w:rsid w:val="00A565EA"/>
    <w:rsid w:val="00A56FA5"/>
    <w:rsid w:val="00A57E85"/>
    <w:rsid w:val="00A600BE"/>
    <w:rsid w:val="00A63080"/>
    <w:rsid w:val="00A6315B"/>
    <w:rsid w:val="00A66969"/>
    <w:rsid w:val="00A7116A"/>
    <w:rsid w:val="00A731FE"/>
    <w:rsid w:val="00A74456"/>
    <w:rsid w:val="00A84973"/>
    <w:rsid w:val="00A8672C"/>
    <w:rsid w:val="00A86DA2"/>
    <w:rsid w:val="00A87A5E"/>
    <w:rsid w:val="00A924DA"/>
    <w:rsid w:val="00AA26D1"/>
    <w:rsid w:val="00AA5E63"/>
    <w:rsid w:val="00AA787C"/>
    <w:rsid w:val="00AB1BE4"/>
    <w:rsid w:val="00AB3216"/>
    <w:rsid w:val="00AB3482"/>
    <w:rsid w:val="00AB4E33"/>
    <w:rsid w:val="00AB51E4"/>
    <w:rsid w:val="00AB590F"/>
    <w:rsid w:val="00AB5990"/>
    <w:rsid w:val="00AC41A6"/>
    <w:rsid w:val="00AC6B79"/>
    <w:rsid w:val="00AD370A"/>
    <w:rsid w:val="00AD39E0"/>
    <w:rsid w:val="00AD3C8C"/>
    <w:rsid w:val="00AD409F"/>
    <w:rsid w:val="00AE1CCE"/>
    <w:rsid w:val="00AE20D1"/>
    <w:rsid w:val="00AE3676"/>
    <w:rsid w:val="00AE6B11"/>
    <w:rsid w:val="00AE7475"/>
    <w:rsid w:val="00AF244A"/>
    <w:rsid w:val="00AF4226"/>
    <w:rsid w:val="00AF4D28"/>
    <w:rsid w:val="00AF5284"/>
    <w:rsid w:val="00AF7998"/>
    <w:rsid w:val="00B00520"/>
    <w:rsid w:val="00B00DF9"/>
    <w:rsid w:val="00B01260"/>
    <w:rsid w:val="00B03C3D"/>
    <w:rsid w:val="00B10015"/>
    <w:rsid w:val="00B16460"/>
    <w:rsid w:val="00B178FA"/>
    <w:rsid w:val="00B23276"/>
    <w:rsid w:val="00B267DD"/>
    <w:rsid w:val="00B26882"/>
    <w:rsid w:val="00B3212E"/>
    <w:rsid w:val="00B340A0"/>
    <w:rsid w:val="00B36CE0"/>
    <w:rsid w:val="00B37230"/>
    <w:rsid w:val="00B45A37"/>
    <w:rsid w:val="00B469D3"/>
    <w:rsid w:val="00B46BCA"/>
    <w:rsid w:val="00B50E5F"/>
    <w:rsid w:val="00B607E1"/>
    <w:rsid w:val="00B60A0B"/>
    <w:rsid w:val="00B657C9"/>
    <w:rsid w:val="00B66A36"/>
    <w:rsid w:val="00B70093"/>
    <w:rsid w:val="00B717BC"/>
    <w:rsid w:val="00B72AD6"/>
    <w:rsid w:val="00B738E1"/>
    <w:rsid w:val="00B740F8"/>
    <w:rsid w:val="00B76E8B"/>
    <w:rsid w:val="00B812C7"/>
    <w:rsid w:val="00B85EDA"/>
    <w:rsid w:val="00B86896"/>
    <w:rsid w:val="00B9421C"/>
    <w:rsid w:val="00B953BB"/>
    <w:rsid w:val="00B971CF"/>
    <w:rsid w:val="00BA0896"/>
    <w:rsid w:val="00BA13EE"/>
    <w:rsid w:val="00BA7B24"/>
    <w:rsid w:val="00BA7C21"/>
    <w:rsid w:val="00BA7D42"/>
    <w:rsid w:val="00BB2A5F"/>
    <w:rsid w:val="00BB3622"/>
    <w:rsid w:val="00BB5AE5"/>
    <w:rsid w:val="00BB64F3"/>
    <w:rsid w:val="00BC0EA8"/>
    <w:rsid w:val="00BC58A0"/>
    <w:rsid w:val="00BC5936"/>
    <w:rsid w:val="00BD0878"/>
    <w:rsid w:val="00BD39CE"/>
    <w:rsid w:val="00BD799B"/>
    <w:rsid w:val="00BD7B36"/>
    <w:rsid w:val="00BE0281"/>
    <w:rsid w:val="00BE1912"/>
    <w:rsid w:val="00BE213D"/>
    <w:rsid w:val="00BE3E9A"/>
    <w:rsid w:val="00BE5910"/>
    <w:rsid w:val="00BE5A13"/>
    <w:rsid w:val="00BE6DC7"/>
    <w:rsid w:val="00BE76BC"/>
    <w:rsid w:val="00BF0C26"/>
    <w:rsid w:val="00C0346C"/>
    <w:rsid w:val="00C0539D"/>
    <w:rsid w:val="00C05F14"/>
    <w:rsid w:val="00C069A7"/>
    <w:rsid w:val="00C069ED"/>
    <w:rsid w:val="00C06B64"/>
    <w:rsid w:val="00C073F2"/>
    <w:rsid w:val="00C13885"/>
    <w:rsid w:val="00C14801"/>
    <w:rsid w:val="00C15443"/>
    <w:rsid w:val="00C16CCD"/>
    <w:rsid w:val="00C177ED"/>
    <w:rsid w:val="00C237C3"/>
    <w:rsid w:val="00C304E7"/>
    <w:rsid w:val="00C30D76"/>
    <w:rsid w:val="00C313CC"/>
    <w:rsid w:val="00C338DB"/>
    <w:rsid w:val="00C34180"/>
    <w:rsid w:val="00C406B2"/>
    <w:rsid w:val="00C4184C"/>
    <w:rsid w:val="00C42845"/>
    <w:rsid w:val="00C44669"/>
    <w:rsid w:val="00C46382"/>
    <w:rsid w:val="00C515C2"/>
    <w:rsid w:val="00C56156"/>
    <w:rsid w:val="00C60FFB"/>
    <w:rsid w:val="00C61F76"/>
    <w:rsid w:val="00C64B40"/>
    <w:rsid w:val="00C6559B"/>
    <w:rsid w:val="00C66092"/>
    <w:rsid w:val="00C703C8"/>
    <w:rsid w:val="00C72B87"/>
    <w:rsid w:val="00C74255"/>
    <w:rsid w:val="00C74F25"/>
    <w:rsid w:val="00C767D1"/>
    <w:rsid w:val="00C827D4"/>
    <w:rsid w:val="00C84CF1"/>
    <w:rsid w:val="00C90C72"/>
    <w:rsid w:val="00C913FD"/>
    <w:rsid w:val="00C97BB2"/>
    <w:rsid w:val="00CA0F3A"/>
    <w:rsid w:val="00CA1B03"/>
    <w:rsid w:val="00CB6EB1"/>
    <w:rsid w:val="00CB72D0"/>
    <w:rsid w:val="00CB72FF"/>
    <w:rsid w:val="00CC252D"/>
    <w:rsid w:val="00CD0EAA"/>
    <w:rsid w:val="00CD44DA"/>
    <w:rsid w:val="00CD58E4"/>
    <w:rsid w:val="00CD5A6D"/>
    <w:rsid w:val="00CD77C3"/>
    <w:rsid w:val="00CE130A"/>
    <w:rsid w:val="00CE285C"/>
    <w:rsid w:val="00CF1814"/>
    <w:rsid w:val="00CF184A"/>
    <w:rsid w:val="00CF4BB7"/>
    <w:rsid w:val="00CF5389"/>
    <w:rsid w:val="00CF7FA4"/>
    <w:rsid w:val="00D008EA"/>
    <w:rsid w:val="00D052A6"/>
    <w:rsid w:val="00D05ECD"/>
    <w:rsid w:val="00D07C88"/>
    <w:rsid w:val="00D13DCB"/>
    <w:rsid w:val="00D14AC1"/>
    <w:rsid w:val="00D15B8D"/>
    <w:rsid w:val="00D175CE"/>
    <w:rsid w:val="00D203A3"/>
    <w:rsid w:val="00D21886"/>
    <w:rsid w:val="00D234B1"/>
    <w:rsid w:val="00D23B8D"/>
    <w:rsid w:val="00D24049"/>
    <w:rsid w:val="00D26BE8"/>
    <w:rsid w:val="00D26C4E"/>
    <w:rsid w:val="00D27157"/>
    <w:rsid w:val="00D318FA"/>
    <w:rsid w:val="00D31D2A"/>
    <w:rsid w:val="00D3297E"/>
    <w:rsid w:val="00D32D41"/>
    <w:rsid w:val="00D355AB"/>
    <w:rsid w:val="00D36060"/>
    <w:rsid w:val="00D4155F"/>
    <w:rsid w:val="00D41915"/>
    <w:rsid w:val="00D4692F"/>
    <w:rsid w:val="00D50964"/>
    <w:rsid w:val="00D532C5"/>
    <w:rsid w:val="00D55522"/>
    <w:rsid w:val="00D571AD"/>
    <w:rsid w:val="00D57BC8"/>
    <w:rsid w:val="00D6045B"/>
    <w:rsid w:val="00D60963"/>
    <w:rsid w:val="00D60C65"/>
    <w:rsid w:val="00D618E2"/>
    <w:rsid w:val="00D67EC2"/>
    <w:rsid w:val="00D717FE"/>
    <w:rsid w:val="00D725F5"/>
    <w:rsid w:val="00D73C60"/>
    <w:rsid w:val="00D7574A"/>
    <w:rsid w:val="00D75E67"/>
    <w:rsid w:val="00D77AA3"/>
    <w:rsid w:val="00D81236"/>
    <w:rsid w:val="00D8721F"/>
    <w:rsid w:val="00D923E3"/>
    <w:rsid w:val="00D978E5"/>
    <w:rsid w:val="00DA101D"/>
    <w:rsid w:val="00DA4895"/>
    <w:rsid w:val="00DA7259"/>
    <w:rsid w:val="00DB031E"/>
    <w:rsid w:val="00DB0411"/>
    <w:rsid w:val="00DB0D82"/>
    <w:rsid w:val="00DB2679"/>
    <w:rsid w:val="00DB309F"/>
    <w:rsid w:val="00DB3DF9"/>
    <w:rsid w:val="00DB543F"/>
    <w:rsid w:val="00DB56F4"/>
    <w:rsid w:val="00DB6D50"/>
    <w:rsid w:val="00DC4060"/>
    <w:rsid w:val="00DC66F4"/>
    <w:rsid w:val="00DC69B6"/>
    <w:rsid w:val="00DD227C"/>
    <w:rsid w:val="00DD397B"/>
    <w:rsid w:val="00DD3FC3"/>
    <w:rsid w:val="00DD52AF"/>
    <w:rsid w:val="00DE19AD"/>
    <w:rsid w:val="00DE41EF"/>
    <w:rsid w:val="00DE760C"/>
    <w:rsid w:val="00DF08E9"/>
    <w:rsid w:val="00DF1A96"/>
    <w:rsid w:val="00DF3B81"/>
    <w:rsid w:val="00DF5B97"/>
    <w:rsid w:val="00DF6A22"/>
    <w:rsid w:val="00E03F2D"/>
    <w:rsid w:val="00E102F6"/>
    <w:rsid w:val="00E12ACC"/>
    <w:rsid w:val="00E14147"/>
    <w:rsid w:val="00E15A0D"/>
    <w:rsid w:val="00E1606E"/>
    <w:rsid w:val="00E167E4"/>
    <w:rsid w:val="00E17A41"/>
    <w:rsid w:val="00E240EA"/>
    <w:rsid w:val="00E25A25"/>
    <w:rsid w:val="00E300D9"/>
    <w:rsid w:val="00E30370"/>
    <w:rsid w:val="00E31719"/>
    <w:rsid w:val="00E40761"/>
    <w:rsid w:val="00E41ED7"/>
    <w:rsid w:val="00E42F67"/>
    <w:rsid w:val="00E4386B"/>
    <w:rsid w:val="00E441A2"/>
    <w:rsid w:val="00E4434F"/>
    <w:rsid w:val="00E444A8"/>
    <w:rsid w:val="00E533C1"/>
    <w:rsid w:val="00E53464"/>
    <w:rsid w:val="00E57813"/>
    <w:rsid w:val="00E6094A"/>
    <w:rsid w:val="00E6135D"/>
    <w:rsid w:val="00E63379"/>
    <w:rsid w:val="00E73099"/>
    <w:rsid w:val="00E836C5"/>
    <w:rsid w:val="00E85EBC"/>
    <w:rsid w:val="00E85FFC"/>
    <w:rsid w:val="00E86983"/>
    <w:rsid w:val="00E87F8C"/>
    <w:rsid w:val="00E90424"/>
    <w:rsid w:val="00E91D6F"/>
    <w:rsid w:val="00E92DC9"/>
    <w:rsid w:val="00EA1B5D"/>
    <w:rsid w:val="00EA307A"/>
    <w:rsid w:val="00EA3D33"/>
    <w:rsid w:val="00EA4A29"/>
    <w:rsid w:val="00EB1D00"/>
    <w:rsid w:val="00EB2C0E"/>
    <w:rsid w:val="00EB3B5C"/>
    <w:rsid w:val="00EB499F"/>
    <w:rsid w:val="00EB75A7"/>
    <w:rsid w:val="00EC2562"/>
    <w:rsid w:val="00EC3ED5"/>
    <w:rsid w:val="00ED0549"/>
    <w:rsid w:val="00ED1064"/>
    <w:rsid w:val="00EE27F6"/>
    <w:rsid w:val="00EE2D26"/>
    <w:rsid w:val="00EE5266"/>
    <w:rsid w:val="00EE5589"/>
    <w:rsid w:val="00EE5E58"/>
    <w:rsid w:val="00EE5F08"/>
    <w:rsid w:val="00EE7C23"/>
    <w:rsid w:val="00EF0D75"/>
    <w:rsid w:val="00EF175F"/>
    <w:rsid w:val="00EF477B"/>
    <w:rsid w:val="00EF4D0E"/>
    <w:rsid w:val="00F00F39"/>
    <w:rsid w:val="00F017F4"/>
    <w:rsid w:val="00F073B2"/>
    <w:rsid w:val="00F075B1"/>
    <w:rsid w:val="00F11982"/>
    <w:rsid w:val="00F12C68"/>
    <w:rsid w:val="00F133DA"/>
    <w:rsid w:val="00F13A73"/>
    <w:rsid w:val="00F1517A"/>
    <w:rsid w:val="00F2656C"/>
    <w:rsid w:val="00F27914"/>
    <w:rsid w:val="00F309E0"/>
    <w:rsid w:val="00F31B39"/>
    <w:rsid w:val="00F3248E"/>
    <w:rsid w:val="00F33656"/>
    <w:rsid w:val="00F3448A"/>
    <w:rsid w:val="00F35675"/>
    <w:rsid w:val="00F434B5"/>
    <w:rsid w:val="00F44427"/>
    <w:rsid w:val="00F44B7E"/>
    <w:rsid w:val="00F4562F"/>
    <w:rsid w:val="00F45DCF"/>
    <w:rsid w:val="00F47B9E"/>
    <w:rsid w:val="00F47E02"/>
    <w:rsid w:val="00F5606D"/>
    <w:rsid w:val="00F574C3"/>
    <w:rsid w:val="00F57A17"/>
    <w:rsid w:val="00F62FE1"/>
    <w:rsid w:val="00F6653D"/>
    <w:rsid w:val="00F674A3"/>
    <w:rsid w:val="00F71CBF"/>
    <w:rsid w:val="00F71D78"/>
    <w:rsid w:val="00F72BEF"/>
    <w:rsid w:val="00F73A7E"/>
    <w:rsid w:val="00F75D27"/>
    <w:rsid w:val="00F80010"/>
    <w:rsid w:val="00F80233"/>
    <w:rsid w:val="00F820A3"/>
    <w:rsid w:val="00F82901"/>
    <w:rsid w:val="00F83971"/>
    <w:rsid w:val="00F872B4"/>
    <w:rsid w:val="00F90A6A"/>
    <w:rsid w:val="00F92374"/>
    <w:rsid w:val="00F93967"/>
    <w:rsid w:val="00F96CC3"/>
    <w:rsid w:val="00F9765F"/>
    <w:rsid w:val="00FA31A2"/>
    <w:rsid w:val="00FA35ED"/>
    <w:rsid w:val="00FB19E0"/>
    <w:rsid w:val="00FB1A66"/>
    <w:rsid w:val="00FB3616"/>
    <w:rsid w:val="00FB4284"/>
    <w:rsid w:val="00FB5935"/>
    <w:rsid w:val="00FB6BCF"/>
    <w:rsid w:val="00FB6DD3"/>
    <w:rsid w:val="00FB737B"/>
    <w:rsid w:val="00FC3473"/>
    <w:rsid w:val="00FC44D6"/>
    <w:rsid w:val="00FC57F9"/>
    <w:rsid w:val="00FC707D"/>
    <w:rsid w:val="00FD1186"/>
    <w:rsid w:val="00FD29DB"/>
    <w:rsid w:val="00FE3DD6"/>
    <w:rsid w:val="00FE5F4C"/>
    <w:rsid w:val="00FF14FD"/>
    <w:rsid w:val="00FF1529"/>
    <w:rsid w:val="00FF24E9"/>
    <w:rsid w:val="00FF4744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3AC6"/>
  <w15:docId w15:val="{E993C8B4-0EF6-4713-B7C2-7EEA921D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F4D"/>
  </w:style>
  <w:style w:type="paragraph" w:styleId="1">
    <w:name w:val="heading 1"/>
    <w:basedOn w:val="a"/>
    <w:next w:val="a"/>
    <w:link w:val="10"/>
    <w:uiPriority w:val="99"/>
    <w:qFormat/>
    <w:rsid w:val="00297E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F6B"/>
    <w:pPr>
      <w:ind w:left="720"/>
      <w:contextualSpacing/>
    </w:pPr>
  </w:style>
  <w:style w:type="table" w:styleId="a4">
    <w:name w:val="Table Grid"/>
    <w:basedOn w:val="a1"/>
    <w:uiPriority w:val="59"/>
    <w:rsid w:val="00761F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61F6B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782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822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8221A"/>
    <w:rPr>
      <w:rFonts w:ascii="Times New Roman" w:hAnsi="Times New Roman" w:cs="Times New Roman" w:hint="default"/>
      <w:vertAlign w:val="superscript"/>
    </w:rPr>
  </w:style>
  <w:style w:type="table" w:customStyle="1" w:styleId="11">
    <w:name w:val="Сетка таблицы1"/>
    <w:basedOn w:val="a1"/>
    <w:next w:val="a4"/>
    <w:uiPriority w:val="59"/>
    <w:rsid w:val="002B2E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1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23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401C"/>
  </w:style>
  <w:style w:type="paragraph" w:styleId="ad">
    <w:name w:val="footer"/>
    <w:basedOn w:val="a"/>
    <w:link w:val="ae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401C"/>
  </w:style>
  <w:style w:type="paragraph" w:customStyle="1" w:styleId="af">
    <w:name w:val="Прижатый влево"/>
    <w:basedOn w:val="a"/>
    <w:next w:val="a"/>
    <w:uiPriority w:val="99"/>
    <w:rsid w:val="00874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c1">
    <w:name w:val="c1"/>
    <w:basedOn w:val="a0"/>
    <w:rsid w:val="0090577B"/>
  </w:style>
  <w:style w:type="table" w:customStyle="1" w:styleId="2">
    <w:name w:val="Сетка таблицы2"/>
    <w:basedOn w:val="a1"/>
    <w:next w:val="a4"/>
    <w:uiPriority w:val="59"/>
    <w:rsid w:val="006B01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297E0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97E0B"/>
  </w:style>
  <w:style w:type="character" w:customStyle="1" w:styleId="af0">
    <w:name w:val="Цветовое выделение"/>
    <w:uiPriority w:val="99"/>
    <w:rsid w:val="00297E0B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297E0B"/>
    <w:rPr>
      <w:rFonts w:cs="Times New Roman"/>
      <w:b w:val="0"/>
      <w:color w:val="106BBE"/>
    </w:rPr>
  </w:style>
  <w:style w:type="paragraph" w:customStyle="1" w:styleId="af2">
    <w:name w:val="Текст (справка)"/>
    <w:basedOn w:val="a"/>
    <w:next w:val="a"/>
    <w:uiPriority w:val="99"/>
    <w:rsid w:val="00297E0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3">
    <w:name w:val="Комментарий"/>
    <w:basedOn w:val="af2"/>
    <w:next w:val="a"/>
    <w:uiPriority w:val="99"/>
    <w:rsid w:val="00297E0B"/>
    <w:pPr>
      <w:spacing w:before="75"/>
      <w:ind w:right="0"/>
      <w:jc w:val="both"/>
    </w:pPr>
    <w:rPr>
      <w:color w:val="353842"/>
    </w:rPr>
  </w:style>
  <w:style w:type="paragraph" w:customStyle="1" w:styleId="af4">
    <w:name w:val="Информация о версии"/>
    <w:basedOn w:val="af3"/>
    <w:next w:val="a"/>
    <w:uiPriority w:val="99"/>
    <w:rsid w:val="00297E0B"/>
    <w:rPr>
      <w:i/>
      <w:iCs/>
    </w:rPr>
  </w:style>
  <w:style w:type="paragraph" w:customStyle="1" w:styleId="af5">
    <w:name w:val="Текст информации об изменениях"/>
    <w:basedOn w:val="a"/>
    <w:next w:val="a"/>
    <w:uiPriority w:val="99"/>
    <w:rsid w:val="00297E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6">
    <w:name w:val="Информация об изменениях"/>
    <w:basedOn w:val="af5"/>
    <w:next w:val="a"/>
    <w:uiPriority w:val="99"/>
    <w:rsid w:val="00297E0B"/>
    <w:pPr>
      <w:spacing w:before="180"/>
      <w:ind w:left="360" w:right="360" w:firstLine="0"/>
    </w:pPr>
  </w:style>
  <w:style w:type="paragraph" w:customStyle="1" w:styleId="af7">
    <w:name w:val="Нормальный (таблица)"/>
    <w:basedOn w:val="a"/>
    <w:next w:val="a"/>
    <w:uiPriority w:val="99"/>
    <w:rsid w:val="00297E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8">
    <w:name w:val="Таблицы (моноширинный)"/>
    <w:basedOn w:val="a"/>
    <w:next w:val="a"/>
    <w:uiPriority w:val="99"/>
    <w:rsid w:val="00297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9">
    <w:name w:val="Подзаголовок для информации об изменениях"/>
    <w:basedOn w:val="af5"/>
    <w:next w:val="a"/>
    <w:uiPriority w:val="99"/>
    <w:rsid w:val="00297E0B"/>
    <w:rPr>
      <w:b/>
      <w:bCs/>
    </w:rPr>
  </w:style>
  <w:style w:type="character" w:customStyle="1" w:styleId="afa">
    <w:name w:val="Цветовое выделение для Текст"/>
    <w:uiPriority w:val="99"/>
    <w:rsid w:val="00297E0B"/>
    <w:rPr>
      <w:rFonts w:ascii="Times New Roman CYR" w:hAnsi="Times New Roman CYR"/>
    </w:rPr>
  </w:style>
  <w:style w:type="table" w:customStyle="1" w:styleId="3">
    <w:name w:val="Сетка таблицы3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uiPriority w:val="99"/>
    <w:unhideWhenUsed/>
    <w:rsid w:val="00297E0B"/>
    <w:rPr>
      <w:color w:val="0000FF"/>
      <w:u w:val="single"/>
    </w:rPr>
  </w:style>
  <w:style w:type="numbering" w:customStyle="1" w:styleId="20">
    <w:name w:val="Нет списка2"/>
    <w:next w:val="a2"/>
    <w:uiPriority w:val="99"/>
    <w:semiHidden/>
    <w:unhideWhenUsed/>
    <w:rsid w:val="00297E0B"/>
  </w:style>
  <w:style w:type="table" w:customStyle="1" w:styleId="8">
    <w:name w:val="Сетка таблицы8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4"/>
    <w:uiPriority w:val="59"/>
    <w:locked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297E0B"/>
  </w:style>
  <w:style w:type="table" w:customStyle="1" w:styleId="19">
    <w:name w:val="Сетка таблицы19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Plain Text"/>
    <w:basedOn w:val="a"/>
    <w:link w:val="afd"/>
    <w:rsid w:val="00297E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rsid w:val="00297E0B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00">
    <w:name w:val="Сетка таблицы20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297E0B"/>
  </w:style>
  <w:style w:type="table" w:customStyle="1" w:styleId="23">
    <w:name w:val="Сетка таблицы23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297E0B"/>
    <w:pPr>
      <w:spacing w:after="0" w:line="240" w:lineRule="auto"/>
    </w:pPr>
  </w:style>
  <w:style w:type="table" w:customStyle="1" w:styleId="24">
    <w:name w:val="Сетка таблицы24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B46BCA"/>
    <w:rPr>
      <w:color w:val="800080" w:themeColor="followedHyperlink"/>
      <w:u w:val="single"/>
    </w:rPr>
  </w:style>
  <w:style w:type="character" w:styleId="aff0">
    <w:name w:val="Unresolved Mention"/>
    <w:basedOn w:val="a0"/>
    <w:uiPriority w:val="99"/>
    <w:semiHidden/>
    <w:unhideWhenUsed/>
    <w:rsid w:val="007A6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7D236-BFF8-4A42-9921-5EE399BE2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2562</TotalTime>
  <Pages>18</Pages>
  <Words>5593</Words>
  <Characters>31881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Яловицкая Н.И.</dc:creator>
  <cp:keywords/>
  <dc:description/>
  <cp:lastModifiedBy>Косымова Ольга Абдуловна</cp:lastModifiedBy>
  <cp:revision>41</cp:revision>
  <cp:lastPrinted>2024-09-02T06:02:00Z</cp:lastPrinted>
  <dcterms:created xsi:type="dcterms:W3CDTF">2023-08-10T02:04:00Z</dcterms:created>
  <dcterms:modified xsi:type="dcterms:W3CDTF">2024-09-04T07:51:00Z</dcterms:modified>
</cp:coreProperties>
</file>